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103"/>
        </w:tabs>
        <w:spacing w:line="276" w:lineRule="auto"/>
        <w:jc w:val="right"/>
        <w:rPr>
          <w:b w:val="1"/>
          <w:sz w:val="40"/>
          <w:szCs w:val="40"/>
        </w:rPr>
      </w:pPr>
      <w:r w:rsidDel="00000000" w:rsidR="00000000" w:rsidRPr="00000000">
        <w:rPr>
          <w:b w:val="1"/>
          <w:sz w:val="40"/>
          <w:szCs w:val="40"/>
          <w:rtl w:val="0"/>
        </w:rPr>
        <w:t xml:space="preserve">MEETING REPORT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3352800</wp:posOffset>
                </wp:positionH>
                <wp:positionV relativeFrom="paragraph">
                  <wp:posOffset>266700</wp:posOffset>
                </wp:positionV>
                <wp:extent cx="2551262" cy="57150"/>
                <wp:effectExtent b="0" l="0" r="0" t="0"/>
                <wp:wrapNone/>
                <wp:docPr id="1" name=""/>
                <a:graphic>
                  <a:graphicData uri="http://schemas.microsoft.com/office/word/2010/wordprocessingShape">
                    <wps:wsp>
                      <wps:cNvCnPr/>
                      <wps:spPr>
                        <a:xfrm>
                          <a:off x="4084657" y="3780000"/>
                          <a:ext cx="2522687" cy="0"/>
                        </a:xfrm>
                        <a:prstGeom prst="straightConnector1">
                          <a:avLst/>
                        </a:prstGeom>
                        <a:noFill/>
                        <a:ln cap="flat" cmpd="sng" w="28575">
                          <a:solidFill>
                            <a:srgbClr val="76923C"/>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3352800</wp:posOffset>
                </wp:positionH>
                <wp:positionV relativeFrom="paragraph">
                  <wp:posOffset>266700</wp:posOffset>
                </wp:positionV>
                <wp:extent cx="2551262" cy="57150"/>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551262" cy="57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-11425</wp:posOffset>
            </wp:positionH>
            <wp:positionV relativeFrom="paragraph">
              <wp:posOffset>15875</wp:posOffset>
            </wp:positionV>
            <wp:extent cx="3263265" cy="1195705"/>
            <wp:effectExtent b="0" l="0" r="0" t="0"/>
            <wp:wrapSquare wrapText="bothSides" distB="0" distT="0" distL="114300" distR="114300"/>
            <wp:docPr descr="C:\Users\Cliente\Desktop\Eng. Elétrica\IEEE-PES\Midias\LOGO.png" id="4" name="image1.png"/>
            <a:graphic>
              <a:graphicData uri="http://schemas.openxmlformats.org/drawingml/2006/picture">
                <pic:pic>
                  <pic:nvPicPr>
                    <pic:cNvPr descr="C:\Users\Cliente\Desktop\Eng. Elétrica\IEEE-PES\Midias\LOGO.png" id="0" name="image1.png"/>
                    <pic:cNvPicPr preferRelativeResize="0"/>
                  </pic:nvPicPr>
                  <pic:blipFill>
                    <a:blip r:embed="rId7"/>
                    <a:srcRect b="0" l="0" r="0" t="0"/>
                    <a:stretch>
                      <a:fillRect/>
                    </a:stretch>
                  </pic:blipFill>
                  <pic:spPr>
                    <a:xfrm>
                      <a:off x="0" y="0"/>
                      <a:ext cx="3263265" cy="1195705"/>
                    </a:xfrm>
                    <a:prstGeom prst="rect"/>
                    <a:ln/>
                  </pic:spPr>
                </pic:pic>
              </a:graphicData>
            </a:graphic>
          </wp:anchor>
        </w:drawing>
      </w:r>
    </w:p>
    <w:p w:rsidR="00000000" w:rsidDel="00000000" w:rsidP="00000000" w:rsidRDefault="00000000" w:rsidRPr="00000000" w14:paraId="00000002">
      <w:pPr>
        <w:spacing w:line="360" w:lineRule="auto"/>
        <w:jc w:val="right"/>
        <w:rPr>
          <w:b w:val="1"/>
          <w:sz w:val="40"/>
          <w:szCs w:val="40"/>
        </w:rPr>
      </w:pPr>
      <w:r w:rsidDel="00000000" w:rsidR="00000000" w:rsidRPr="00000000">
        <w:rPr>
          <w:b w:val="1"/>
          <w:sz w:val="40"/>
          <w:szCs w:val="40"/>
          <w:rtl w:val="0"/>
        </w:rPr>
        <w:t xml:space="preserve">02-21</w:t>
      </w:r>
    </w:p>
    <w:p w:rsidR="00000000" w:rsidDel="00000000" w:rsidP="00000000" w:rsidRDefault="00000000" w:rsidRPr="00000000" w14:paraId="00000003">
      <w:pPr>
        <w:spacing w:line="276" w:lineRule="auto"/>
        <w:jc w:val="center"/>
        <w:rPr>
          <w:b w:val="1"/>
          <w:sz w:val="24"/>
          <w:szCs w:val="24"/>
        </w:rPr>
      </w:pPr>
      <w:r w:rsidDel="00000000" w:rsidR="00000000" w:rsidRPr="00000000">
        <w:rPr>
          <w:b w:val="1"/>
          <w:sz w:val="24"/>
          <w:szCs w:val="24"/>
          <w:rtl w:val="0"/>
        </w:rPr>
        <w:t xml:space="preserve">Power &amp; Energy Society Chapter</w:t>
      </w:r>
    </w:p>
    <w:p w:rsidR="00000000" w:rsidDel="00000000" w:rsidP="00000000" w:rsidRDefault="00000000" w:rsidRPr="00000000" w14:paraId="00000004">
      <w:pPr>
        <w:spacing w:line="276" w:lineRule="auto"/>
        <w:jc w:val="center"/>
        <w:rPr>
          <w:rFonts w:ascii="Calibri" w:cs="Calibri" w:eastAsia="Calibri" w:hAnsi="Calibri"/>
          <w:b w:val="1"/>
        </w:rPr>
        <w:sectPr>
          <w:pgSz w:h="16834" w:w="11909" w:orient="portrait"/>
          <w:pgMar w:bottom="1440" w:top="1440" w:left="1440" w:right="1440" w:header="720" w:footer="720"/>
          <w:pgNumType w:start="1"/>
        </w:sectPr>
      </w:pPr>
      <w:r w:rsidDel="00000000" w:rsidR="00000000" w:rsidRPr="00000000">
        <w:rPr>
          <w:b w:val="1"/>
          <w:sz w:val="24"/>
          <w:szCs w:val="24"/>
          <w:rtl w:val="0"/>
        </w:rPr>
        <w:t xml:space="preserve">IEEE PES UFSM Chapter</w:t>
      </w:r>
      <w:r w:rsidDel="00000000" w:rsidR="00000000" w:rsidRPr="00000000">
        <w:rPr>
          <w:rtl w:val="0"/>
        </w:rPr>
      </w:r>
    </w:p>
    <w:p w:rsidR="00000000" w:rsidDel="00000000" w:rsidP="00000000" w:rsidRDefault="00000000" w:rsidRPr="00000000" w14:paraId="00000005">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6">
      <w:pPr>
        <w:widowControl w:val="0"/>
        <w:spacing w:before="370.68115234375" w:line="247.90188789367676" w:lineRule="auto"/>
        <w:ind w:left="35.27984619140625" w:right="1956.119384765625" w:hanging="5.999908447265625"/>
        <w:rPr>
          <w:sz w:val="24"/>
          <w:szCs w:val="24"/>
        </w:rPr>
      </w:pPr>
      <w:r w:rsidDel="00000000" w:rsidR="00000000" w:rsidRPr="00000000">
        <w:rPr>
          <w:b w:val="1"/>
          <w:sz w:val="24"/>
          <w:szCs w:val="24"/>
          <w:rtl w:val="0"/>
        </w:rPr>
        <w:t xml:space="preserve">Date: </w:t>
      </w:r>
      <w:r w:rsidDel="00000000" w:rsidR="00000000" w:rsidRPr="00000000">
        <w:rPr>
          <w:sz w:val="24"/>
          <w:szCs w:val="24"/>
          <w:rtl w:val="0"/>
        </w:rPr>
        <w:t xml:space="preserve">29/07/2021 </w:t>
      </w:r>
    </w:p>
    <w:p w:rsidR="00000000" w:rsidDel="00000000" w:rsidP="00000000" w:rsidRDefault="00000000" w:rsidRPr="00000000" w14:paraId="00000007">
      <w:pPr>
        <w:widowControl w:val="0"/>
        <w:spacing w:before="370.68115234375" w:line="247.90188789367676" w:lineRule="auto"/>
        <w:ind w:left="35.27984619140625" w:right="1956.119384765625" w:hanging="5.999908447265625"/>
        <w:rPr>
          <w:sz w:val="24"/>
          <w:szCs w:val="24"/>
        </w:rPr>
      </w:pPr>
      <w:r w:rsidDel="00000000" w:rsidR="00000000" w:rsidRPr="00000000">
        <w:rPr>
          <w:b w:val="1"/>
          <w:sz w:val="24"/>
          <w:szCs w:val="24"/>
          <w:rtl w:val="0"/>
        </w:rPr>
        <w:t xml:space="preserve">Started at: </w:t>
      </w:r>
      <w:r w:rsidDel="00000000" w:rsidR="00000000" w:rsidRPr="00000000">
        <w:rPr>
          <w:sz w:val="24"/>
          <w:szCs w:val="24"/>
          <w:rtl w:val="0"/>
        </w:rPr>
        <w:t xml:space="preserve">7 pm                    </w:t>
      </w:r>
      <w:r w:rsidDel="00000000" w:rsidR="00000000" w:rsidRPr="00000000">
        <w:rPr>
          <w:b w:val="1"/>
          <w:sz w:val="24"/>
          <w:szCs w:val="24"/>
          <w:rtl w:val="0"/>
        </w:rPr>
        <w:t xml:space="preserve">Horário de Término:  </w:t>
      </w:r>
      <w:r w:rsidDel="00000000" w:rsidR="00000000" w:rsidRPr="00000000">
        <w:rPr>
          <w:sz w:val="24"/>
          <w:szCs w:val="24"/>
          <w:rtl w:val="0"/>
        </w:rPr>
        <w:t xml:space="preserve">8pm </w:t>
      </w:r>
    </w:p>
    <w:p w:rsidR="00000000" w:rsidDel="00000000" w:rsidP="00000000" w:rsidRDefault="00000000" w:rsidRPr="00000000" w14:paraId="00000008">
      <w:pPr>
        <w:widowControl w:val="0"/>
        <w:spacing w:before="134.41650390625" w:line="344.69578742980957" w:lineRule="auto"/>
        <w:ind w:left="14.639892578125" w:right="3208.6785888671875" w:firstLine="0.24017333984375"/>
        <w:jc w:val="both"/>
        <w:rPr>
          <w:sz w:val="24"/>
          <w:szCs w:val="24"/>
        </w:rPr>
      </w:pPr>
      <w:r w:rsidDel="00000000" w:rsidR="00000000" w:rsidRPr="00000000">
        <w:rPr>
          <w:b w:val="1"/>
          <w:sz w:val="24"/>
          <w:szCs w:val="24"/>
          <w:rtl w:val="0"/>
        </w:rPr>
        <w:t xml:space="preserve">Place: </w:t>
      </w:r>
      <w:r w:rsidDel="00000000" w:rsidR="00000000" w:rsidRPr="00000000">
        <w:rPr>
          <w:sz w:val="24"/>
          <w:szCs w:val="24"/>
          <w:rtl w:val="0"/>
        </w:rPr>
        <w:t xml:space="preserve">Virtual meeting</w:t>
      </w:r>
    </w:p>
    <w:p w:rsidR="00000000" w:rsidDel="00000000" w:rsidP="00000000" w:rsidRDefault="00000000" w:rsidRPr="00000000" w14:paraId="00000009">
      <w:pPr>
        <w:widowControl w:val="0"/>
        <w:spacing w:before="134.41650390625" w:line="344.69578742980957" w:lineRule="auto"/>
        <w:ind w:left="14.639892578125" w:right="4.133858267717301" w:firstLine="0.24017333984375"/>
        <w:jc w:val="both"/>
        <w:rPr>
          <w:sz w:val="24"/>
          <w:szCs w:val="24"/>
        </w:rPr>
      </w:pPr>
      <w:r w:rsidDel="00000000" w:rsidR="00000000" w:rsidRPr="00000000">
        <w:rPr>
          <w:b w:val="1"/>
          <w:sz w:val="24"/>
          <w:szCs w:val="24"/>
          <w:rtl w:val="0"/>
        </w:rPr>
        <w:t xml:space="preserve">Attendees: </w:t>
      </w:r>
      <w:r w:rsidDel="00000000" w:rsidR="00000000" w:rsidRPr="00000000">
        <w:rPr>
          <w:sz w:val="24"/>
          <w:szCs w:val="24"/>
          <w:rtl w:val="0"/>
        </w:rPr>
        <w:t xml:space="preserve">Felipe Souza (Vice chair) Flávia Duarte (volunteer), Giovanni Pozzobon (marketing director), Juliano Damiani (volunteer), Leonardo Silveira (volunteer), Mauricio Carazzo (volunteer), Mauricio Sperandio (advisor), Miguel Martins (treasurer), Olatunji Adeyanju (volunteer), Pedro Henrique Eisenkraemer (chair) and Pedro Henrique Sebastiany (secretary). </w:t>
      </w:r>
    </w:p>
    <w:p w:rsidR="00000000" w:rsidDel="00000000" w:rsidP="00000000" w:rsidRDefault="00000000" w:rsidRPr="00000000" w14:paraId="0000000A">
      <w:pPr>
        <w:widowControl w:val="0"/>
        <w:spacing w:before="32.823486328125" w:line="344.8622131347656" w:lineRule="auto"/>
        <w:ind w:left="15.839996337890625" w:right="1365.35888671875"/>
        <w:jc w:val="both"/>
        <w:rPr>
          <w:sz w:val="24"/>
          <w:szCs w:val="24"/>
        </w:rPr>
      </w:pPr>
      <w:r w:rsidDel="00000000" w:rsidR="00000000" w:rsidRPr="00000000">
        <w:rPr>
          <w:rtl w:val="0"/>
        </w:rPr>
      </w:r>
    </w:p>
    <w:p w:rsidR="00000000" w:rsidDel="00000000" w:rsidP="00000000" w:rsidRDefault="00000000" w:rsidRPr="00000000" w14:paraId="0000000B">
      <w:pPr>
        <w:widowControl w:val="0"/>
        <w:spacing w:before="32.823486328125" w:line="344.8622131347656" w:lineRule="auto"/>
        <w:ind w:left="15.839996337890625" w:right="1365.35888671875"/>
        <w:jc w:val="both"/>
        <w:rPr>
          <w:sz w:val="24"/>
          <w:szCs w:val="24"/>
        </w:rPr>
      </w:pPr>
      <w:r w:rsidDel="00000000" w:rsidR="00000000" w:rsidRPr="00000000">
        <w:rPr>
          <w:rtl w:val="0"/>
        </w:rPr>
      </w:r>
    </w:p>
    <w:p w:rsidR="00000000" w:rsidDel="00000000" w:rsidP="00000000" w:rsidRDefault="00000000" w:rsidRPr="00000000" w14:paraId="0000000C">
      <w:pPr>
        <w:widowControl w:val="0"/>
        <w:spacing w:before="32.823486328125" w:line="344.8622131347656" w:lineRule="auto"/>
        <w:ind w:left="15.839996337890625" w:right="1365.35888671875"/>
        <w:jc w:val="both"/>
        <w:rPr>
          <w:sz w:val="24"/>
          <w:szCs w:val="24"/>
        </w:rPr>
      </w:pPr>
      <w:r w:rsidDel="00000000" w:rsidR="00000000" w:rsidRPr="00000000">
        <w:rPr>
          <w:sz w:val="24"/>
          <w:szCs w:val="24"/>
          <w:rtl w:val="0"/>
        </w:rPr>
        <w:t xml:space="preserve">In July 29</w:t>
      </w:r>
      <w:r w:rsidDel="00000000" w:rsidR="00000000" w:rsidRPr="00000000">
        <w:rPr>
          <w:sz w:val="24"/>
          <w:szCs w:val="24"/>
          <w:vertAlign w:val="superscript"/>
          <w:rtl w:val="0"/>
        </w:rPr>
        <w:t xml:space="preserve">th</w:t>
      </w:r>
      <w:r w:rsidDel="00000000" w:rsidR="00000000" w:rsidRPr="00000000">
        <w:rPr>
          <w:sz w:val="24"/>
          <w:szCs w:val="24"/>
          <w:rtl w:val="0"/>
        </w:rPr>
        <w:t xml:space="preserve">, at 7 pm, the IEEE PES executive committee, under the chairmanship of Pedro Eisenkraemer, organized a virtual meeting, to discuss about:</w:t>
      </w:r>
    </w:p>
    <w:p w:rsidR="00000000" w:rsidDel="00000000" w:rsidP="00000000" w:rsidRDefault="00000000" w:rsidRPr="00000000" w14:paraId="0000000D">
      <w:pPr>
        <w:widowControl w:val="0"/>
        <w:spacing w:before="32.823486328125" w:line="344.8622131347656" w:lineRule="auto"/>
        <w:ind w:left="15.839996337890625" w:right="1365.35888671875"/>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widowControl w:val="0"/>
        <w:spacing w:before="30.257568359375" w:line="344.8619270324707" w:lineRule="auto"/>
        <w:ind w:left="0" w:right="1372.359619140625" w:firstLine="0"/>
        <w:jc w:val="both"/>
        <w:rPr>
          <w:rFonts w:ascii="Noto Sans Symbols" w:cs="Noto Sans Symbols" w:eastAsia="Noto Sans Symbols" w:hAnsi="Noto Sans Symbols"/>
          <w:sz w:val="24"/>
          <w:szCs w:val="24"/>
        </w:rPr>
      </w:pPr>
      <w:r w:rsidDel="00000000" w:rsidR="00000000" w:rsidRPr="00000000">
        <w:rPr>
          <w:sz w:val="24"/>
          <w:szCs w:val="24"/>
          <w:rtl w:val="0"/>
        </w:rPr>
        <w:t xml:space="preserve">1- Vtools</w:t>
      </w:r>
      <w:r w:rsidDel="00000000" w:rsidR="00000000" w:rsidRPr="00000000">
        <w:rPr>
          <w:rtl w:val="0"/>
        </w:rPr>
      </w:r>
    </w:p>
    <w:p w:rsidR="00000000" w:rsidDel="00000000" w:rsidP="00000000" w:rsidRDefault="00000000" w:rsidRPr="00000000" w14:paraId="0000000F">
      <w:pPr>
        <w:spacing w:line="360" w:lineRule="auto"/>
        <w:ind w:left="0" w:firstLine="720"/>
        <w:jc w:val="both"/>
        <w:rPr>
          <w:sz w:val="24"/>
          <w:szCs w:val="24"/>
        </w:rPr>
      </w:pPr>
      <w:r w:rsidDel="00000000" w:rsidR="00000000" w:rsidRPr="00000000">
        <w:rPr>
          <w:sz w:val="24"/>
          <w:szCs w:val="24"/>
          <w:rtl w:val="0"/>
        </w:rPr>
        <w:t xml:space="preserve">The chair presented the IEEE Vtools platform and defined the necessary actions to update all the events, meetings and reports in the Vtools platform. </w:t>
      </w:r>
    </w:p>
    <w:p w:rsidR="00000000" w:rsidDel="00000000" w:rsidP="00000000" w:rsidRDefault="00000000" w:rsidRPr="00000000" w14:paraId="00000010">
      <w:pPr>
        <w:spacing w:line="360" w:lineRule="auto"/>
        <w:ind w:left="0" w:firstLine="720"/>
        <w:jc w:val="both"/>
        <w:rPr>
          <w:sz w:val="24"/>
          <w:szCs w:val="24"/>
        </w:rPr>
      </w:pPr>
      <w:r w:rsidDel="00000000" w:rsidR="00000000" w:rsidRPr="00000000">
        <w:rPr>
          <w:sz w:val="24"/>
          <w:szCs w:val="24"/>
          <w:rtl w:val="0"/>
        </w:rPr>
        <w:t xml:space="preserve">It was defined that is necessary to update all the events done in 2020.</w:t>
      </w:r>
    </w:p>
    <w:p w:rsidR="00000000" w:rsidDel="00000000" w:rsidP="00000000" w:rsidRDefault="00000000" w:rsidRPr="00000000" w14:paraId="00000011">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jc w:val="both"/>
        <w:rPr>
          <w:sz w:val="24"/>
          <w:szCs w:val="24"/>
        </w:rPr>
      </w:pPr>
      <w:r w:rsidDel="00000000" w:rsidR="00000000" w:rsidRPr="00000000">
        <w:rPr>
          <w:sz w:val="24"/>
          <w:szCs w:val="24"/>
          <w:rtl w:val="0"/>
        </w:rPr>
        <w:t xml:space="preserve">2- Future events</w:t>
      </w:r>
    </w:p>
    <w:p w:rsidR="00000000" w:rsidDel="00000000" w:rsidP="00000000" w:rsidRDefault="00000000" w:rsidRPr="00000000" w14:paraId="00000013">
      <w:pPr>
        <w:spacing w:line="360" w:lineRule="auto"/>
        <w:ind w:left="0" w:firstLine="0"/>
        <w:jc w:val="both"/>
        <w:rPr>
          <w:color w:val="202124"/>
          <w:sz w:val="42"/>
          <w:szCs w:val="42"/>
          <w:shd w:fill="f8f9fa" w:val="clear"/>
        </w:rPr>
      </w:pPr>
      <w:r w:rsidDel="00000000" w:rsidR="00000000" w:rsidRPr="00000000">
        <w:rPr>
          <w:sz w:val="24"/>
          <w:szCs w:val="24"/>
          <w:rtl w:val="0"/>
        </w:rPr>
        <w:tab/>
        <w:t xml:space="preserve">We discussed the realization of future events. The figure presented below illustrates, in green, the events we have already organized, and, in red, the events we haven’t organized yet. The idea is to keep organizing the green events, and start to organize the red ones. For that, we discussed how to complete this goal. Some ideas are: Make a campaign for blood donation, organize a virtual technical visit, in an electrical substation or in a hydroelectric plant, watch a soccer game, or a movie together, with the objective to do some group recreation activity. </w:t>
      </w:r>
      <w:r w:rsidDel="00000000" w:rsidR="00000000" w:rsidRPr="00000000">
        <w:rPr>
          <w:rtl w:val="0"/>
        </w:rPr>
      </w:r>
    </w:p>
    <w:p w:rsidR="00000000" w:rsidDel="00000000" w:rsidP="00000000" w:rsidRDefault="00000000" w:rsidRPr="00000000" w14:paraId="00000014">
      <w:pPr>
        <w:spacing w:line="360" w:lineRule="auto"/>
        <w:ind w:left="0" w:firstLine="0"/>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drawing>
          <wp:inline distB="114300" distT="114300" distL="114300" distR="114300">
            <wp:extent cx="5133147" cy="1747999"/>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133147" cy="1747999"/>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3- Chapter’s elections:</w:t>
      </w:r>
    </w:p>
    <w:p w:rsidR="00000000" w:rsidDel="00000000" w:rsidP="00000000" w:rsidRDefault="00000000" w:rsidRPr="00000000" w14:paraId="00000019">
      <w:pPr>
        <w:rPr/>
      </w:pPr>
      <w:r w:rsidDel="00000000" w:rsidR="00000000" w:rsidRPr="00000000">
        <w:rPr>
          <w:rtl w:val="0"/>
        </w:rPr>
        <w:tab/>
        <w:t xml:space="preserve">In the meeting, we discussed the election of a new directory. Some members volunteered to be the new chair, vice chair, secretary and treasurer, but we haven’t defined the new directory yet.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With all being decided and having no further issues to discuss, the present report was written, read and approved by the secretary, Pedro Sebastiany and by the chair, Pedro Eisenkraemer.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114300" distT="114300" distL="114300" distR="114300">
            <wp:extent cx="5759775" cy="16637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759775" cy="1663700"/>
                    </a:xfrm>
                    <a:prstGeom prst="rect"/>
                    <a:ln/>
                  </pic:spPr>
                </pic:pic>
              </a:graphicData>
            </a:graphic>
          </wp:inline>
        </w:drawing>
      </w:r>
      <w:r w:rsidDel="00000000" w:rsidR="00000000" w:rsidRPr="00000000">
        <w:rPr>
          <w:rtl w:val="0"/>
        </w:rPr>
      </w:r>
    </w:p>
    <w:sectPr>
      <w:type w:val="continuous"/>
      <w:pgSz w:h="16834" w:w="11909" w:orient="portrait"/>
      <w:pgMar w:bottom="1134" w:top="1701" w:left="1701" w:right="1134"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