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A86B" w14:textId="2C7E3C5D" w:rsidR="00A20261" w:rsidRPr="00A41F07" w:rsidRDefault="00712579" w:rsidP="00A41F07">
      <w:pPr>
        <w:jc w:val="center"/>
        <w:rPr>
          <w:rFonts w:ascii="Georgia" w:eastAsia="Georgia" w:hAnsi="Georgia" w:cs="Georgia"/>
          <w:b/>
          <w:i/>
          <w:sz w:val="24"/>
          <w:szCs w:val="24"/>
          <w:u w:val="single"/>
          <w:lang w:val="en-IN" w:eastAsia="en-IN"/>
        </w:rPr>
      </w:pPr>
      <w:proofErr w:type="spellStart"/>
      <w:r w:rsidRPr="00A41F07">
        <w:rPr>
          <w:rFonts w:ascii="Georgia" w:eastAsia="Georgia" w:hAnsi="Georgia" w:cs="Georgia"/>
          <w:b/>
          <w:i/>
          <w:sz w:val="24"/>
          <w:szCs w:val="24"/>
          <w:u w:val="single"/>
          <w:lang w:val="en-IN" w:eastAsia="en-IN"/>
        </w:rPr>
        <w:t>Artling</w:t>
      </w:r>
      <w:r w:rsidR="003C4238">
        <w:rPr>
          <w:rFonts w:ascii="Georgia" w:eastAsia="Georgia" w:hAnsi="Georgia" w:cs="Georgia"/>
          <w:b/>
          <w:i/>
          <w:sz w:val="24"/>
          <w:szCs w:val="24"/>
          <w:u w:val="single"/>
          <w:lang w:val="en-IN" w:eastAsia="en-IN"/>
        </w:rPr>
        <w:t>g</w:t>
      </w:r>
      <w:proofErr w:type="spellEnd"/>
      <w:r w:rsidR="00A20261" w:rsidRPr="00A41F07">
        <w:rPr>
          <w:rFonts w:ascii="Georgia" w:eastAsia="Georgia" w:hAnsi="Georgia" w:cs="Georgia"/>
          <w:b/>
          <w:i/>
          <w:sz w:val="24"/>
          <w:szCs w:val="24"/>
          <w:u w:val="single"/>
          <w:lang w:val="en-IN" w:eastAsia="en-IN"/>
        </w:rPr>
        <w:t xml:space="preserve"> - REPORT</w:t>
      </w:r>
    </w:p>
    <w:p w14:paraId="627DE384" w14:textId="77777777" w:rsidR="00A20261" w:rsidRDefault="00A20261" w:rsidP="00A20261"/>
    <w:p w14:paraId="128E2635" w14:textId="77777777" w:rsidR="00A20261" w:rsidRDefault="00A20261" w:rsidP="00A20261"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Name of organizing unit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>
        <w:t xml:space="preserve">  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>St. Joseph's College of Engineering (IEEE SB)</w:t>
      </w:r>
    </w:p>
    <w:p w14:paraId="725C7E44" w14:textId="77777777" w:rsidR="00A20261" w:rsidRDefault="00A20261" w:rsidP="00A20261">
      <w:r>
        <w:t xml:space="preserve"> </w:t>
      </w:r>
    </w:p>
    <w:p w14:paraId="6164EDB0" w14:textId="77777777" w:rsidR="00A20261" w:rsidRDefault="00A20261" w:rsidP="00A20261"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SB Student Branch Code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>
        <w:t xml:space="preserve">  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>60101</w:t>
      </w:r>
    </w:p>
    <w:p w14:paraId="77FF63DB" w14:textId="77777777" w:rsidR="00A20261" w:rsidRDefault="00A20261" w:rsidP="00A20261"/>
    <w:p w14:paraId="1BA6D07B" w14:textId="77777777" w:rsidR="00A20261" w:rsidRDefault="00A20261" w:rsidP="00A20261"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Co-organizing unit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>IEEE Power Electronics Society</w:t>
      </w:r>
    </w:p>
    <w:p w14:paraId="6998C557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24D77F76" w14:textId="01DE7615" w:rsidR="00A20261" w:rsidRDefault="00A20261" w:rsidP="00A20261"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Name of the Event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b/>
          <w:bCs/>
        </w:rPr>
        <w:t xml:space="preserve"> </w:t>
      </w:r>
      <w:r>
        <w:t xml:space="preserve"> </w:t>
      </w:r>
      <w:proofErr w:type="spellStart"/>
      <w:r w:rsidR="001D4A8E" w:rsidRPr="00A41F07">
        <w:rPr>
          <w:rFonts w:ascii="Georgia" w:eastAsia="Georgia" w:hAnsi="Georgia" w:cs="Georgia"/>
          <w:bCs/>
          <w:sz w:val="21"/>
          <w:lang w:val="en-IN" w:eastAsia="en-IN"/>
        </w:rPr>
        <w:t>Artling</w:t>
      </w:r>
      <w:r w:rsidR="003C4238">
        <w:rPr>
          <w:rFonts w:ascii="Georgia" w:eastAsia="Georgia" w:hAnsi="Georgia" w:cs="Georgia"/>
          <w:bCs/>
          <w:sz w:val="21"/>
          <w:lang w:val="en-IN" w:eastAsia="en-IN"/>
        </w:rPr>
        <w:t>g</w:t>
      </w:r>
      <w:proofErr w:type="spellEnd"/>
    </w:p>
    <w:p w14:paraId="7A419812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4173F24F" w14:textId="57BACA41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Date of the Event   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</w:t>
      </w:r>
      <w:r w:rsidR="00256BFD">
        <w:rPr>
          <w:rFonts w:ascii="Georgia" w:eastAsia="Georgia" w:hAnsi="Georgia" w:cs="Georgia"/>
          <w:bCs/>
          <w:sz w:val="21"/>
          <w:lang w:val="en-IN" w:eastAsia="en-IN"/>
        </w:rPr>
        <w:t>13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>/</w:t>
      </w:r>
      <w:r w:rsidR="00056456" w:rsidRPr="00A41F07">
        <w:rPr>
          <w:rFonts w:ascii="Georgia" w:eastAsia="Georgia" w:hAnsi="Georgia" w:cs="Georgia"/>
          <w:bCs/>
          <w:sz w:val="21"/>
          <w:lang w:val="en-IN" w:eastAsia="en-IN"/>
        </w:rPr>
        <w:t>10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>/2022</w:t>
      </w:r>
    </w:p>
    <w:p w14:paraId="18239FA3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29AFE903" w14:textId="41EC4540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Venue                         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Online – </w:t>
      </w:r>
      <w:proofErr w:type="spellStart"/>
      <w:r w:rsidR="008124EC" w:rsidRPr="00A41F07">
        <w:rPr>
          <w:rFonts w:ascii="Georgia" w:eastAsia="Georgia" w:hAnsi="Georgia" w:cs="Georgia"/>
          <w:bCs/>
          <w:sz w:val="21"/>
          <w:lang w:val="en-IN" w:eastAsia="en-IN"/>
        </w:rPr>
        <w:t>Canva</w:t>
      </w:r>
      <w:proofErr w:type="spellEnd"/>
    </w:p>
    <w:p w14:paraId="5C8AE5CA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579E5E15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Whether funds received </w:t>
      </w:r>
    </w:p>
    <w:p w14:paraId="718C3473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from IEEE exclusively </w:t>
      </w:r>
    </w:p>
    <w:p w14:paraId="2AC52467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for this event           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No</w:t>
      </w:r>
    </w:p>
    <w:p w14:paraId="68124A5F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20BC1F3E" w14:textId="439E33B5" w:rsidR="00A20261" w:rsidRPr="00A41F07" w:rsidRDefault="00A20261" w:rsidP="00A20261">
      <w:pPr>
        <w:rPr>
          <w:rFonts w:ascii="Georgia" w:eastAsia="Georgia" w:hAnsi="Georgia" w:cs="Georgia"/>
          <w:bCs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Topic                          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</w:t>
      </w:r>
      <w:r w:rsidR="001E7501">
        <w:rPr>
          <w:rFonts w:ascii="Georgia" w:eastAsia="Georgia" w:hAnsi="Georgia" w:cs="Georgia"/>
          <w:bCs/>
          <w:sz w:val="21"/>
          <w:lang w:val="en-IN" w:eastAsia="en-IN"/>
        </w:rPr>
        <w:t>IEEE DAY</w:t>
      </w:r>
    </w:p>
    <w:p w14:paraId="6C07433F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                     </w:t>
      </w:r>
    </w:p>
    <w:p w14:paraId="6DABAACA" w14:textId="133692BA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Attendance              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</w:t>
      </w:r>
      <w:r w:rsidR="008D58B4" w:rsidRPr="00A41F07">
        <w:rPr>
          <w:rFonts w:ascii="Georgia" w:eastAsia="Georgia" w:hAnsi="Georgia" w:cs="Georgia"/>
          <w:bCs/>
          <w:sz w:val="21"/>
          <w:lang w:val="en-IN" w:eastAsia="en-IN"/>
        </w:rPr>
        <w:t>20</w:t>
      </w:r>
    </w:p>
    <w:p w14:paraId="6DC3FE97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130AE6C3" w14:textId="77777777" w:rsidR="00A20261" w:rsidRPr="00A41F07" w:rsidRDefault="00A20261" w:rsidP="00A20261">
      <w:pPr>
        <w:rPr>
          <w:rFonts w:ascii="Georgia" w:eastAsia="Georgia" w:hAnsi="Georgia" w:cs="Georgia"/>
          <w:bCs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Faculty Coordinator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 Mr. R. </w:t>
      </w:r>
      <w:proofErr w:type="spellStart"/>
      <w:r w:rsidRPr="00A41F07">
        <w:rPr>
          <w:rFonts w:ascii="Georgia" w:eastAsia="Georgia" w:hAnsi="Georgia" w:cs="Georgia"/>
          <w:bCs/>
          <w:sz w:val="21"/>
          <w:lang w:val="en-IN" w:eastAsia="en-IN"/>
        </w:rPr>
        <w:t>Sreekanth</w:t>
      </w:r>
      <w:proofErr w:type="spellEnd"/>
      <w:r w:rsidRPr="00A41F07">
        <w:rPr>
          <w:rFonts w:ascii="Georgia" w:eastAsia="Georgia" w:hAnsi="Georgia" w:cs="Georgia"/>
          <w:bCs/>
          <w:sz w:val="21"/>
          <w:lang w:val="en-IN" w:eastAsia="en-IN"/>
        </w:rPr>
        <w:t>, IEEE SB Counsellor</w:t>
      </w:r>
    </w:p>
    <w:p w14:paraId="24437CB7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</w:p>
    <w:p w14:paraId="4C1442F5" w14:textId="77777777" w:rsidR="00A20261" w:rsidRPr="00A41F07" w:rsidRDefault="00A20261" w:rsidP="00A20261">
      <w:pPr>
        <w:rPr>
          <w:rFonts w:ascii="Georgia" w:eastAsia="Georgia" w:hAnsi="Georgia" w:cs="Georgia"/>
          <w:b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Brief description                </w:t>
      </w:r>
      <w:proofErr w:type="gramStart"/>
      <w:r w:rsidRPr="00A41F07">
        <w:rPr>
          <w:rFonts w:ascii="Georgia" w:eastAsia="Georgia" w:hAnsi="Georgia" w:cs="Georgia"/>
          <w:b/>
          <w:sz w:val="21"/>
          <w:lang w:val="en-IN" w:eastAsia="en-IN"/>
        </w:rPr>
        <w:t xml:space="preserve">  :</w:t>
      </w:r>
      <w:proofErr w:type="gramEnd"/>
    </w:p>
    <w:p w14:paraId="2D94E9EE" w14:textId="56302046" w:rsidR="00A20261" w:rsidRDefault="00A20261" w:rsidP="00563D21">
      <w:pPr>
        <w:pStyle w:val="mb-25"/>
        <w:jc w:val="both"/>
        <w:divId w:val="560749298"/>
        <w:rPr>
          <w:rFonts w:ascii="Georgia" w:eastAsia="Georgia" w:hAnsi="Georgia" w:cs="Georgia"/>
          <w:bCs/>
          <w:sz w:val="21"/>
          <w:szCs w:val="22"/>
          <w:lang w:val="en-IN" w:eastAsia="en-IN"/>
        </w:rPr>
      </w:pPr>
      <w:r>
        <w:tab/>
      </w:r>
      <w:r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The IEEE Power Electronics Society of St. Joseph's College of Engineering Conducted 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“</w:t>
      </w:r>
      <w:proofErr w:type="spellStart"/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Artlin</w:t>
      </w:r>
      <w:r w:rsidR="003C4238">
        <w:rPr>
          <w:rFonts w:ascii="Georgia" w:eastAsia="Georgia" w:hAnsi="Georgia" w:cs="Georgia"/>
          <w:bCs/>
          <w:sz w:val="21"/>
          <w:szCs w:val="22"/>
          <w:lang w:val="en-IN" w:eastAsia="en-IN"/>
        </w:rPr>
        <w:t>g</w:t>
      </w:r>
      <w:bookmarkStart w:id="0" w:name="_GoBack"/>
      <w:bookmarkEnd w:id="0"/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g</w:t>
      </w:r>
      <w:proofErr w:type="spellEnd"/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”</w:t>
      </w:r>
      <w:r w:rsidR="009D181F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, a poster </w:t>
      </w:r>
      <w:r w:rsidR="009D4D94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designing </w:t>
      </w:r>
      <w:r w:rsidR="00AD7F04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contest on </w:t>
      </w:r>
      <w:r w:rsidR="009D181F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Oct </w:t>
      </w:r>
      <w:r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1</w:t>
      </w:r>
      <w:r w:rsidR="00256BFD">
        <w:rPr>
          <w:rFonts w:ascii="Georgia" w:eastAsia="Georgia" w:hAnsi="Georgia" w:cs="Georgia"/>
          <w:bCs/>
          <w:sz w:val="21"/>
          <w:szCs w:val="22"/>
          <w:lang w:val="en-IN" w:eastAsia="en-IN"/>
        </w:rPr>
        <w:t>3</w:t>
      </w:r>
      <w:r w:rsidR="00A41F07" w:rsidRPr="00A41F07">
        <w:rPr>
          <w:rFonts w:ascii="Georgia" w:eastAsia="Georgia" w:hAnsi="Georgia" w:cs="Georgia"/>
          <w:bCs/>
          <w:sz w:val="21"/>
          <w:szCs w:val="22"/>
          <w:vertAlign w:val="superscript"/>
          <w:lang w:val="en-IN" w:eastAsia="en-IN"/>
        </w:rPr>
        <w:t>th</w:t>
      </w:r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</w:t>
      </w:r>
      <w:r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,2022</w:t>
      </w:r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on behalf of 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the </w:t>
      </w:r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IEEE Day celebration</w:t>
      </w:r>
      <w:r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.</w:t>
      </w:r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This event consists of t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eams</w:t>
      </w:r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of two members</w:t>
      </w:r>
      <w:r w:rsidR="00D24D7E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.</w:t>
      </w:r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An introductory session on </w:t>
      </w:r>
      <w:proofErr w:type="spellStart"/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Canva</w:t>
      </w:r>
      <w:proofErr w:type="spellEnd"/>
      <w:r w:rsid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and other photo editing tools were given to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the participants. Later e</w:t>
      </w:r>
      <w:r w:rsidR="00D24D7E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ach team received a se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parate </w:t>
      </w:r>
      <w:proofErr w:type="spellStart"/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Canva</w:t>
      </w:r>
      <w:proofErr w:type="spellEnd"/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link to create the poster on the Theme of IEEE Day. This event was helpful for the participants to </w:t>
      </w:r>
      <w:r w:rsidR="00D24D7E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gain more experience in </w:t>
      </w:r>
      <w:proofErr w:type="spellStart"/>
      <w:r w:rsidR="00D24D7E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>Canva</w:t>
      </w:r>
      <w:proofErr w:type="spellEnd"/>
      <w:r w:rsidR="00D24D7E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designing, thi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>s event was exclusively planned</w:t>
      </w:r>
      <w:r w:rsidR="00D24D7E" w:rsidRPr="00A41F07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for 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current second years to enhance them for upcoming events. E certificates were also given to all the participants as </w:t>
      </w:r>
      <w:r w:rsidR="005E50B0">
        <w:rPr>
          <w:rFonts w:ascii="Georgia" w:eastAsia="Georgia" w:hAnsi="Georgia" w:cs="Georgia"/>
          <w:bCs/>
          <w:sz w:val="21"/>
          <w:szCs w:val="22"/>
          <w:lang w:val="en-IN" w:eastAsia="en-IN"/>
        </w:rPr>
        <w:t>a part</w:t>
      </w:r>
      <w:r w:rsidR="00BA28F0">
        <w:rPr>
          <w:rFonts w:ascii="Georgia" w:eastAsia="Georgia" w:hAnsi="Georgia" w:cs="Georgia"/>
          <w:bCs/>
          <w:sz w:val="21"/>
          <w:szCs w:val="22"/>
          <w:lang w:val="en-IN" w:eastAsia="en-IN"/>
        </w:rPr>
        <w:t xml:space="preserve"> of motivation</w:t>
      </w:r>
    </w:p>
    <w:p w14:paraId="48E1EF22" w14:textId="77777777" w:rsidR="00563D21" w:rsidRPr="00A41F07" w:rsidRDefault="00563D21" w:rsidP="00563D21">
      <w:pPr>
        <w:pStyle w:val="mb-25"/>
        <w:jc w:val="both"/>
        <w:divId w:val="560749298"/>
        <w:rPr>
          <w:rFonts w:ascii="Georgia" w:eastAsia="Georgia" w:hAnsi="Georgia" w:cs="Georgia"/>
          <w:bCs/>
          <w:sz w:val="21"/>
          <w:szCs w:val="22"/>
          <w:lang w:val="en-IN" w:eastAsia="en-IN"/>
        </w:rPr>
      </w:pPr>
    </w:p>
    <w:p w14:paraId="44DF2A20" w14:textId="77777777" w:rsidR="00A20261" w:rsidRPr="00A41F07" w:rsidRDefault="00A20261" w:rsidP="00A20261">
      <w:pPr>
        <w:rPr>
          <w:rFonts w:ascii="Georgia" w:eastAsia="Georgia" w:hAnsi="Georgia" w:cs="Georgia"/>
          <w:b/>
          <w:bCs/>
          <w:sz w:val="21"/>
          <w:lang w:val="en-IN" w:eastAsia="en-IN"/>
        </w:rPr>
      </w:pPr>
      <w:r w:rsidRPr="00A41F07">
        <w:rPr>
          <w:rFonts w:ascii="Georgia" w:eastAsia="Georgia" w:hAnsi="Georgia" w:cs="Georgia"/>
          <w:b/>
          <w:bCs/>
          <w:sz w:val="21"/>
          <w:lang w:val="en-IN" w:eastAsia="en-IN"/>
        </w:rPr>
        <w:lastRenderedPageBreak/>
        <w:t>Student Coordinators:</w:t>
      </w:r>
    </w:p>
    <w:p w14:paraId="6D5E495B" w14:textId="77777777" w:rsidR="005563BB" w:rsidRDefault="00A20261">
      <w:pPr>
        <w:rPr>
          <w:rFonts w:ascii="Georgia" w:eastAsia="Georgia" w:hAnsi="Georgia" w:cs="Georgia"/>
          <w:bCs/>
          <w:sz w:val="21"/>
          <w:lang w:val="en-IN" w:eastAsia="en-IN"/>
        </w:rPr>
      </w:pPr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</w:t>
      </w:r>
      <w:proofErr w:type="spellStart"/>
      <w:r w:rsidRPr="00A41F07">
        <w:rPr>
          <w:rFonts w:ascii="Georgia" w:eastAsia="Georgia" w:hAnsi="Georgia" w:cs="Georgia"/>
          <w:bCs/>
          <w:sz w:val="21"/>
          <w:lang w:val="en-IN" w:eastAsia="en-IN"/>
        </w:rPr>
        <w:t>Elanchezhiyan</w:t>
      </w:r>
      <w:proofErr w:type="spellEnd"/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R</w:t>
      </w:r>
      <w:r w:rsidR="00BA28F0">
        <w:rPr>
          <w:rFonts w:ascii="Georgia" w:eastAsia="Georgia" w:hAnsi="Georgia" w:cs="Georgia"/>
          <w:bCs/>
          <w:sz w:val="21"/>
          <w:lang w:val="en-IN" w:eastAsia="en-IN"/>
        </w:rPr>
        <w:t xml:space="preserve"> J</w:t>
      </w:r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, </w:t>
      </w:r>
      <w:proofErr w:type="spellStart"/>
      <w:r w:rsidRPr="00A41F07">
        <w:rPr>
          <w:rFonts w:ascii="Georgia" w:eastAsia="Georgia" w:hAnsi="Georgia" w:cs="Georgia"/>
          <w:bCs/>
          <w:sz w:val="21"/>
          <w:lang w:val="en-IN" w:eastAsia="en-IN"/>
        </w:rPr>
        <w:t>Poojasree</w:t>
      </w:r>
      <w:proofErr w:type="spellEnd"/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K, </w:t>
      </w:r>
      <w:r w:rsidR="009E676B"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Dharani </w:t>
      </w:r>
      <w:r w:rsidR="002D4878" w:rsidRPr="00A41F07">
        <w:rPr>
          <w:rFonts w:ascii="Georgia" w:eastAsia="Georgia" w:hAnsi="Georgia" w:cs="Georgia"/>
          <w:bCs/>
          <w:sz w:val="21"/>
          <w:lang w:val="en-IN" w:eastAsia="en-IN"/>
        </w:rPr>
        <w:t>V</w:t>
      </w:r>
      <w:r w:rsidR="005A5B71"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, </w:t>
      </w:r>
      <w:proofErr w:type="spellStart"/>
      <w:r w:rsidR="005A5B71" w:rsidRPr="00A41F07">
        <w:rPr>
          <w:rFonts w:ascii="Georgia" w:eastAsia="Georgia" w:hAnsi="Georgia" w:cs="Georgia"/>
          <w:bCs/>
          <w:sz w:val="21"/>
          <w:lang w:val="en-IN" w:eastAsia="en-IN"/>
        </w:rPr>
        <w:t>Abikshitha</w:t>
      </w:r>
      <w:proofErr w:type="spellEnd"/>
      <w:r w:rsidR="005A5B71"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</w:t>
      </w:r>
      <w:proofErr w:type="gramStart"/>
      <w:r w:rsidR="005A5B71"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R,  </w:t>
      </w:r>
      <w:proofErr w:type="spellStart"/>
      <w:r w:rsidR="00A63C92" w:rsidRPr="00A41F07">
        <w:rPr>
          <w:rFonts w:ascii="Georgia" w:eastAsia="Georgia" w:hAnsi="Georgia" w:cs="Georgia"/>
          <w:bCs/>
          <w:sz w:val="21"/>
          <w:lang w:val="en-IN" w:eastAsia="en-IN"/>
        </w:rPr>
        <w:t>Nivas</w:t>
      </w:r>
      <w:proofErr w:type="spellEnd"/>
      <w:proofErr w:type="gramEnd"/>
    </w:p>
    <w:p w14:paraId="39036021" w14:textId="4508602C" w:rsidR="00A20261" w:rsidRPr="00A41F07" w:rsidRDefault="00A63C92">
      <w:pPr>
        <w:rPr>
          <w:rFonts w:ascii="Georgia" w:eastAsia="Georgia" w:hAnsi="Georgia" w:cs="Georgia"/>
          <w:bCs/>
          <w:sz w:val="21"/>
          <w:lang w:val="en-IN" w:eastAsia="en-IN"/>
        </w:rPr>
      </w:pPr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M, Nandi </w:t>
      </w:r>
      <w:proofErr w:type="spellStart"/>
      <w:r w:rsidRPr="00A41F07">
        <w:rPr>
          <w:rFonts w:ascii="Georgia" w:eastAsia="Georgia" w:hAnsi="Georgia" w:cs="Georgia"/>
          <w:bCs/>
          <w:sz w:val="21"/>
          <w:lang w:val="en-IN" w:eastAsia="en-IN"/>
        </w:rPr>
        <w:t>Vardhan</w:t>
      </w:r>
      <w:proofErr w:type="spellEnd"/>
      <w:r w:rsidRPr="00A41F07">
        <w:rPr>
          <w:rFonts w:ascii="Georgia" w:eastAsia="Georgia" w:hAnsi="Georgia" w:cs="Georgia"/>
          <w:bCs/>
          <w:sz w:val="21"/>
          <w:lang w:val="en-IN" w:eastAsia="en-IN"/>
        </w:rPr>
        <w:t xml:space="preserve"> Reddy R. </w:t>
      </w:r>
    </w:p>
    <w:sectPr w:rsidR="00A20261" w:rsidRPr="00A41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61"/>
    <w:rsid w:val="00056456"/>
    <w:rsid w:val="001D4A8E"/>
    <w:rsid w:val="001E7501"/>
    <w:rsid w:val="00256BFD"/>
    <w:rsid w:val="002D4878"/>
    <w:rsid w:val="003C4238"/>
    <w:rsid w:val="00454267"/>
    <w:rsid w:val="005563BB"/>
    <w:rsid w:val="00563D21"/>
    <w:rsid w:val="005A5B71"/>
    <w:rsid w:val="005E50B0"/>
    <w:rsid w:val="006824DE"/>
    <w:rsid w:val="006C0829"/>
    <w:rsid w:val="00712579"/>
    <w:rsid w:val="008124EC"/>
    <w:rsid w:val="008D58B4"/>
    <w:rsid w:val="009C199F"/>
    <w:rsid w:val="009D181F"/>
    <w:rsid w:val="009D4D94"/>
    <w:rsid w:val="009E676B"/>
    <w:rsid w:val="00A20261"/>
    <w:rsid w:val="00A41F07"/>
    <w:rsid w:val="00A63C92"/>
    <w:rsid w:val="00AD7F04"/>
    <w:rsid w:val="00BA28F0"/>
    <w:rsid w:val="00C817DE"/>
    <w:rsid w:val="00D2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9D43"/>
  <w15:chartTrackingRefBased/>
  <w15:docId w15:val="{03940D66-2CA9-FC44-965E-6E9F7115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b-25">
    <w:name w:val="mb-2.5"/>
    <w:basedOn w:val="Normal"/>
    <w:rsid w:val="00D24D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 Sandy</dc:creator>
  <cp:keywords/>
  <dc:description/>
  <cp:lastModifiedBy>Ravi</cp:lastModifiedBy>
  <cp:revision>11</cp:revision>
  <dcterms:created xsi:type="dcterms:W3CDTF">2022-10-11T11:47:00Z</dcterms:created>
  <dcterms:modified xsi:type="dcterms:W3CDTF">2022-10-12T07:37:00Z</dcterms:modified>
</cp:coreProperties>
</file>