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932" w:rsidRDefault="00B77932">
      <w:r>
        <w:rPr>
          <w:noProof/>
        </w:rPr>
        <w:drawing>
          <wp:anchor distT="0" distB="0" distL="114300" distR="114300" simplePos="0" relativeHeight="251661312" behindDoc="1" locked="0" layoutInCell="1" allowOverlap="1">
            <wp:simplePos x="0" y="0"/>
            <wp:positionH relativeFrom="margin">
              <wp:posOffset>1457325</wp:posOffset>
            </wp:positionH>
            <wp:positionV relativeFrom="paragraph">
              <wp:posOffset>781050</wp:posOffset>
            </wp:positionV>
            <wp:extent cx="2871470" cy="838200"/>
            <wp:effectExtent l="19050" t="0" r="5080" b="0"/>
            <wp:wrapTight wrapText="bothSides">
              <wp:wrapPolygon edited="0">
                <wp:start x="-143" y="0"/>
                <wp:lineTo x="-143" y="18164"/>
                <wp:lineTo x="8455" y="21109"/>
                <wp:lineTo x="14617" y="21109"/>
                <wp:lineTo x="20922" y="21109"/>
                <wp:lineTo x="20778" y="15709"/>
                <wp:lineTo x="21638" y="12764"/>
                <wp:lineTo x="21638" y="10800"/>
                <wp:lineTo x="16479" y="7855"/>
                <wp:lineTo x="16766" y="4909"/>
                <wp:lineTo x="16050" y="3927"/>
                <wp:lineTo x="9171" y="0"/>
                <wp:lineTo x="-143"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1470" cy="838200"/>
                    </a:xfrm>
                    <a:prstGeom prst="rect">
                      <a:avLst/>
                    </a:prstGeom>
                    <a:noFill/>
                  </pic:spPr>
                </pic:pic>
              </a:graphicData>
            </a:graphic>
          </wp:anchor>
        </w:drawing>
      </w:r>
      <w:r w:rsidRPr="00B77932">
        <w:rPr>
          <w:noProof/>
        </w:rPr>
        <w:drawing>
          <wp:anchor distT="0" distB="0" distL="114300" distR="114300" simplePos="0" relativeHeight="251663360" behindDoc="1" locked="0" layoutInCell="1" allowOverlap="1">
            <wp:simplePos x="0" y="0"/>
            <wp:positionH relativeFrom="margin">
              <wp:posOffset>4562475</wp:posOffset>
            </wp:positionH>
            <wp:positionV relativeFrom="paragraph">
              <wp:posOffset>885825</wp:posOffset>
            </wp:positionV>
            <wp:extent cx="1809750" cy="485775"/>
            <wp:effectExtent l="19050" t="0" r="0" b="0"/>
            <wp:wrapTight wrapText="bothSides">
              <wp:wrapPolygon edited="0">
                <wp:start x="-227" y="0"/>
                <wp:lineTo x="-227" y="21176"/>
                <wp:lineTo x="21600" y="21176"/>
                <wp:lineTo x="21600" y="0"/>
                <wp:lineTo x="-227"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0" cy="485775"/>
                    </a:xfrm>
                    <a:prstGeom prst="rect">
                      <a:avLst/>
                    </a:prstGeom>
                    <a:noFill/>
                  </pic:spPr>
                </pic:pic>
              </a:graphicData>
            </a:graphic>
          </wp:anchor>
        </w:drawing>
      </w:r>
    </w:p>
    <w:p w:rsidR="00B77932" w:rsidRPr="00B77932" w:rsidRDefault="00173FF6" w:rsidP="00B77932">
      <w:r>
        <w:rPr>
          <w:noProof/>
        </w:rPr>
        <w:drawing>
          <wp:anchor distT="0" distB="0" distL="114300" distR="114300" simplePos="0" relativeHeight="251659264" behindDoc="1" locked="0" layoutInCell="1" allowOverlap="1" wp14:anchorId="0EDAF116" wp14:editId="005F9FCE">
            <wp:simplePos x="0" y="0"/>
            <wp:positionH relativeFrom="column">
              <wp:posOffset>-276225</wp:posOffset>
            </wp:positionH>
            <wp:positionV relativeFrom="paragraph">
              <wp:posOffset>162560</wp:posOffset>
            </wp:positionV>
            <wp:extent cx="1323975" cy="1495425"/>
            <wp:effectExtent l="19050" t="0" r="9525" b="0"/>
            <wp:wrapTight wrapText="bothSides">
              <wp:wrapPolygon edited="0">
                <wp:start x="-311" y="0"/>
                <wp:lineTo x="-311" y="21462"/>
                <wp:lineTo x="21755" y="21462"/>
                <wp:lineTo x="21755" y="0"/>
                <wp:lineTo x="-31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pic:spPr>
                </pic:pic>
              </a:graphicData>
            </a:graphic>
          </wp:anchor>
        </w:drawing>
      </w:r>
    </w:p>
    <w:p w:rsidR="00B77932" w:rsidRPr="00B77932" w:rsidRDefault="00B77932" w:rsidP="00B77932"/>
    <w:p w:rsidR="00B77932" w:rsidRPr="00B77932" w:rsidRDefault="00B77932" w:rsidP="00B77932"/>
    <w:p w:rsidR="00B77932" w:rsidRPr="00B77932" w:rsidRDefault="00B77932" w:rsidP="00B77932"/>
    <w:p w:rsidR="00B77932" w:rsidRDefault="00B77932" w:rsidP="00B77932"/>
    <w:p w:rsidR="00B77932" w:rsidRDefault="00B77932" w:rsidP="00B77932">
      <w:pPr>
        <w:tabs>
          <w:tab w:val="left" w:pos="2715"/>
        </w:tabs>
      </w:pPr>
      <w:r>
        <w:tab/>
      </w:r>
    </w:p>
    <w:p w:rsidR="00B77932" w:rsidRPr="00046515" w:rsidRDefault="00046515" w:rsidP="00046515">
      <w:pPr>
        <w:jc w:val="center"/>
        <w:rPr>
          <w:rFonts w:ascii="Times New Roman" w:hAnsi="Times New Roman" w:cs="Times New Roman"/>
          <w:b/>
          <w:sz w:val="32"/>
          <w:szCs w:val="32"/>
        </w:rPr>
      </w:pPr>
      <w:r w:rsidRPr="00046515">
        <w:rPr>
          <w:rFonts w:ascii="Times New Roman" w:hAnsi="Times New Roman" w:cs="Times New Roman"/>
          <w:b/>
          <w:sz w:val="32"/>
          <w:szCs w:val="32"/>
        </w:rPr>
        <w:t>PLUG INTO SAFETY: UNVEILING THE BEST PRACTICES IN ELECTRICAL AWARENES</w:t>
      </w:r>
      <w:r>
        <w:rPr>
          <w:rFonts w:ascii="Times New Roman" w:hAnsi="Times New Roman" w:cs="Times New Roman"/>
          <w:b/>
          <w:sz w:val="32"/>
          <w:szCs w:val="32"/>
        </w:rPr>
        <w:t>S</w:t>
      </w:r>
    </w:p>
    <w:p w:rsidR="00B77932" w:rsidRDefault="005E7C61" w:rsidP="0076430F">
      <w:pPr>
        <w:ind w:left="1620"/>
      </w:pPr>
      <w:r>
        <w:rPr>
          <w:noProof/>
        </w:rPr>
        <w:drawing>
          <wp:inline distT="0" distB="0" distL="0" distR="0" wp14:anchorId="651E9C35" wp14:editId="625B949D">
            <wp:extent cx="4181475" cy="4200525"/>
            <wp:effectExtent l="0" t="0" r="0" b="0"/>
            <wp:docPr id="1" name="Picture 1" descr="C:\Users\Admin\AppData\Local\Microsoft\Windows\INetCache\Content.Word\IEEE POSTER(DEC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AppData\Local\Microsoft\Windows\INetCache\Content.Word\IEEE POSTER(DEC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1475" cy="4200525"/>
                    </a:xfrm>
                    <a:prstGeom prst="rect">
                      <a:avLst/>
                    </a:prstGeom>
                    <a:noFill/>
                    <a:ln>
                      <a:noFill/>
                    </a:ln>
                  </pic:spPr>
                </pic:pic>
              </a:graphicData>
            </a:graphic>
          </wp:inline>
        </w:drawing>
      </w:r>
      <w:bookmarkStart w:id="0" w:name="_GoBack"/>
      <w:bookmarkEnd w:id="0"/>
    </w:p>
    <w:p w:rsidR="00B77932" w:rsidRPr="00046515" w:rsidRDefault="00B77932" w:rsidP="005E7C61">
      <w:pPr>
        <w:spacing w:line="240" w:lineRule="auto"/>
        <w:ind w:left="720" w:right="-450" w:hanging="900"/>
        <w:rPr>
          <w:rFonts w:ascii="Times New Roman" w:hAnsi="Times New Roman" w:cs="Times New Roman"/>
          <w:sz w:val="24"/>
          <w:szCs w:val="24"/>
        </w:rPr>
      </w:pPr>
      <w:r w:rsidRPr="00046515">
        <w:rPr>
          <w:rFonts w:ascii="Times New Roman" w:hAnsi="Times New Roman" w:cs="Times New Roman"/>
          <w:b/>
          <w:sz w:val="28"/>
          <w:szCs w:val="28"/>
        </w:rPr>
        <w:t>Event:</w:t>
      </w:r>
      <w:r w:rsidR="00046515">
        <w:rPr>
          <w:rFonts w:ascii="Times New Roman" w:hAnsi="Times New Roman" w:cs="Times New Roman"/>
          <w:b/>
          <w:sz w:val="28"/>
          <w:szCs w:val="28"/>
        </w:rPr>
        <w:t xml:space="preserve"> </w:t>
      </w:r>
      <w:r w:rsidR="00046515" w:rsidRPr="005E7C61">
        <w:rPr>
          <w:rFonts w:ascii="Times New Roman" w:hAnsi="Times New Roman" w:cs="Times New Roman"/>
          <w:sz w:val="28"/>
          <w:szCs w:val="28"/>
        </w:rPr>
        <w:t>P</w:t>
      </w:r>
      <w:r w:rsidR="005E7C61" w:rsidRPr="005E7C61">
        <w:rPr>
          <w:rFonts w:ascii="Times New Roman" w:hAnsi="Times New Roman" w:cs="Times New Roman"/>
          <w:sz w:val="28"/>
          <w:szCs w:val="28"/>
        </w:rPr>
        <w:t>lug into S</w:t>
      </w:r>
      <w:r w:rsidR="00046515" w:rsidRPr="005E7C61">
        <w:rPr>
          <w:rFonts w:ascii="Times New Roman" w:hAnsi="Times New Roman" w:cs="Times New Roman"/>
          <w:sz w:val="28"/>
          <w:szCs w:val="28"/>
        </w:rPr>
        <w:t>afety: Unveiling the best practices in ELECTRICAL AWARENESS</w:t>
      </w:r>
    </w:p>
    <w:p w:rsidR="00B77932" w:rsidRPr="005E7C61" w:rsidRDefault="00B77932" w:rsidP="005E7C61">
      <w:pPr>
        <w:spacing w:line="240" w:lineRule="auto"/>
        <w:ind w:left="-180"/>
        <w:rPr>
          <w:rFonts w:ascii="Times New Roman" w:hAnsi="Times New Roman" w:cs="Times New Roman"/>
          <w:sz w:val="28"/>
          <w:szCs w:val="28"/>
        </w:rPr>
      </w:pPr>
      <w:r w:rsidRPr="00046515">
        <w:rPr>
          <w:rFonts w:ascii="Times New Roman" w:hAnsi="Times New Roman" w:cs="Times New Roman"/>
          <w:b/>
          <w:sz w:val="28"/>
          <w:szCs w:val="28"/>
        </w:rPr>
        <w:t>Date:</w:t>
      </w:r>
      <w:r>
        <w:rPr>
          <w:rFonts w:ascii="Times New Roman" w:hAnsi="Times New Roman" w:cs="Times New Roman"/>
          <w:b/>
        </w:rPr>
        <w:t xml:space="preserve"> </w:t>
      </w:r>
      <w:r w:rsidRPr="005E7C61">
        <w:rPr>
          <w:rFonts w:ascii="Times New Roman" w:hAnsi="Times New Roman" w:cs="Times New Roman"/>
          <w:sz w:val="28"/>
          <w:szCs w:val="28"/>
        </w:rPr>
        <w:t>1-12-2023</w:t>
      </w:r>
    </w:p>
    <w:p w:rsidR="00B77932" w:rsidRDefault="00B77932" w:rsidP="005E7C61">
      <w:pPr>
        <w:spacing w:line="240" w:lineRule="auto"/>
        <w:ind w:left="-180"/>
        <w:rPr>
          <w:rFonts w:ascii="Times New Roman" w:hAnsi="Times New Roman" w:cs="Times New Roman"/>
          <w:b/>
        </w:rPr>
      </w:pPr>
      <w:r w:rsidRPr="00046515">
        <w:rPr>
          <w:rFonts w:ascii="Times New Roman" w:hAnsi="Times New Roman" w:cs="Times New Roman"/>
          <w:b/>
          <w:sz w:val="28"/>
          <w:szCs w:val="28"/>
        </w:rPr>
        <w:t>Time:</w:t>
      </w:r>
      <w:r>
        <w:rPr>
          <w:rFonts w:ascii="Times New Roman" w:hAnsi="Times New Roman" w:cs="Times New Roman"/>
          <w:b/>
        </w:rPr>
        <w:t xml:space="preserve"> </w:t>
      </w:r>
      <w:r w:rsidR="0025477A" w:rsidRPr="005E7C61">
        <w:rPr>
          <w:rFonts w:ascii="Times New Roman" w:hAnsi="Times New Roman" w:cs="Times New Roman"/>
          <w:sz w:val="28"/>
          <w:szCs w:val="28"/>
        </w:rPr>
        <w:t>2:00pm-3</w:t>
      </w:r>
      <w:r w:rsidRPr="005E7C61">
        <w:rPr>
          <w:rFonts w:ascii="Times New Roman" w:hAnsi="Times New Roman" w:cs="Times New Roman"/>
          <w:sz w:val="28"/>
          <w:szCs w:val="28"/>
        </w:rPr>
        <w:t>:00pm</w:t>
      </w:r>
    </w:p>
    <w:p w:rsidR="005E7C61" w:rsidRDefault="00B77932" w:rsidP="005E7C61">
      <w:pPr>
        <w:spacing w:line="240" w:lineRule="auto"/>
        <w:ind w:left="-180"/>
        <w:rPr>
          <w:rFonts w:ascii="Times New Roman" w:hAnsi="Times New Roman" w:cs="Times New Roman"/>
          <w:sz w:val="24"/>
          <w:szCs w:val="24"/>
        </w:rPr>
      </w:pPr>
      <w:r w:rsidRPr="00046515">
        <w:rPr>
          <w:rFonts w:ascii="Times New Roman" w:hAnsi="Times New Roman" w:cs="Times New Roman"/>
          <w:b/>
          <w:sz w:val="28"/>
          <w:szCs w:val="28"/>
        </w:rPr>
        <w:t>Venue:</w:t>
      </w:r>
      <w:r w:rsidRPr="00B77932">
        <w:rPr>
          <w:rFonts w:ascii="Times New Roman" w:hAnsi="Times New Roman" w:cs="Times New Roman"/>
        </w:rPr>
        <w:t xml:space="preserve"> </w:t>
      </w:r>
      <w:r w:rsidRPr="005E7C61">
        <w:rPr>
          <w:rFonts w:ascii="Times New Roman" w:hAnsi="Times New Roman" w:cs="Times New Roman"/>
          <w:sz w:val="28"/>
          <w:szCs w:val="28"/>
        </w:rPr>
        <w:t>Engineering Practice Laboratory, Sri Sairam Engineering College</w:t>
      </w:r>
    </w:p>
    <w:p w:rsidR="005E7C61" w:rsidRDefault="0076430F" w:rsidP="005E7C61">
      <w:pPr>
        <w:ind w:left="-180"/>
        <w:rPr>
          <w:rFonts w:ascii="Times New Roman" w:hAnsi="Times New Roman" w:cs="Times New Roman"/>
          <w:b/>
        </w:rPr>
      </w:pPr>
      <w:r w:rsidRPr="0076430F">
        <w:rPr>
          <w:rFonts w:ascii="Times New Roman" w:hAnsi="Times New Roman" w:cs="Times New Roman"/>
          <w:b/>
          <w:sz w:val="28"/>
          <w:szCs w:val="28"/>
        </w:rPr>
        <w:t>SPEAKERS:</w:t>
      </w:r>
      <w:r w:rsidRPr="0076430F">
        <w:rPr>
          <w:rFonts w:ascii="Times New Roman" w:hAnsi="Times New Roman" w:cs="Times New Roman"/>
          <w:b/>
        </w:rPr>
        <w:t xml:space="preserve"> </w:t>
      </w:r>
      <w:r w:rsidRPr="0076430F">
        <w:rPr>
          <w:rFonts w:ascii="Times New Roman" w:hAnsi="Times New Roman" w:cs="Times New Roman"/>
          <w:sz w:val="28"/>
          <w:szCs w:val="28"/>
        </w:rPr>
        <w:t>Dr. L. Kurinjimalar</w:t>
      </w:r>
      <w:r>
        <w:rPr>
          <w:rFonts w:ascii="Times New Roman" w:hAnsi="Times New Roman" w:cs="Times New Roman"/>
          <w:sz w:val="28"/>
          <w:szCs w:val="28"/>
        </w:rPr>
        <w:t xml:space="preserve"> </w:t>
      </w:r>
      <w:r w:rsidRPr="0076430F">
        <w:rPr>
          <w:rFonts w:ascii="Times New Roman" w:hAnsi="Times New Roman" w:cs="Times New Roman"/>
          <w:sz w:val="28"/>
          <w:szCs w:val="28"/>
        </w:rPr>
        <w:t>, Dr. B. Meenakshi</w:t>
      </w:r>
    </w:p>
    <w:p w:rsidR="00173FF6" w:rsidRDefault="00173FF6" w:rsidP="00B77932">
      <w:pPr>
        <w:rPr>
          <w:rFonts w:ascii="Times New Roman" w:hAnsi="Times New Roman" w:cs="Times New Roman"/>
          <w:b/>
        </w:rPr>
      </w:pPr>
    </w:p>
    <w:p w:rsidR="0076430F" w:rsidRDefault="0076430F" w:rsidP="00B77932">
      <w:pPr>
        <w:rPr>
          <w:rFonts w:ascii="Times New Roman" w:hAnsi="Times New Roman" w:cs="Times New Roman"/>
          <w:b/>
          <w:sz w:val="28"/>
          <w:szCs w:val="28"/>
        </w:rPr>
      </w:pPr>
    </w:p>
    <w:p w:rsidR="00B77932" w:rsidRPr="001844D0" w:rsidRDefault="00B77932" w:rsidP="00B77932">
      <w:pPr>
        <w:rPr>
          <w:rFonts w:ascii="Times New Roman" w:hAnsi="Times New Roman" w:cs="Times New Roman"/>
          <w:b/>
          <w:sz w:val="28"/>
          <w:szCs w:val="28"/>
        </w:rPr>
      </w:pPr>
      <w:r w:rsidRPr="001844D0">
        <w:rPr>
          <w:rFonts w:ascii="Times New Roman" w:hAnsi="Times New Roman" w:cs="Times New Roman"/>
          <w:b/>
          <w:sz w:val="28"/>
          <w:szCs w:val="28"/>
        </w:rPr>
        <w:t>About the Event:</w:t>
      </w:r>
    </w:p>
    <w:p w:rsidR="0025477A" w:rsidRPr="001844D0" w:rsidRDefault="00B77932" w:rsidP="001844D0">
      <w:pPr>
        <w:spacing w:line="360" w:lineRule="auto"/>
        <w:jc w:val="both"/>
        <w:rPr>
          <w:rFonts w:ascii="Times New Roman" w:hAnsi="Times New Roman" w:cs="Times New Roman"/>
          <w:color w:val="000000" w:themeColor="text1"/>
          <w:sz w:val="28"/>
          <w:szCs w:val="28"/>
        </w:rPr>
      </w:pPr>
      <w:r w:rsidRPr="001844D0">
        <w:rPr>
          <w:rFonts w:ascii="Times New Roman" w:hAnsi="Times New Roman" w:cs="Times New Roman"/>
          <w:color w:val="000000" w:themeColor="text1"/>
          <w:sz w:val="28"/>
          <w:szCs w:val="28"/>
        </w:rPr>
        <w:t>In our commitment to fostering a safe and secure work environment, an Electrical Safety Awareness campaign was initiated on 1</w:t>
      </w:r>
      <w:r w:rsidRPr="001844D0">
        <w:rPr>
          <w:rFonts w:ascii="Times New Roman" w:hAnsi="Times New Roman" w:cs="Times New Roman"/>
          <w:color w:val="000000" w:themeColor="text1"/>
          <w:sz w:val="28"/>
          <w:szCs w:val="28"/>
          <w:vertAlign w:val="superscript"/>
        </w:rPr>
        <w:t>st</w:t>
      </w:r>
      <w:r w:rsidR="0025477A" w:rsidRPr="001844D0">
        <w:rPr>
          <w:rFonts w:ascii="Times New Roman" w:hAnsi="Times New Roman" w:cs="Times New Roman"/>
          <w:color w:val="000000" w:themeColor="text1"/>
          <w:sz w:val="28"/>
          <w:szCs w:val="28"/>
        </w:rPr>
        <w:t xml:space="preserve"> December 2023, from 2:00pm-3:00pm at </w:t>
      </w:r>
      <w:r w:rsidR="0025477A" w:rsidRPr="001844D0">
        <w:rPr>
          <w:rFonts w:ascii="Times New Roman" w:hAnsi="Times New Roman" w:cs="Times New Roman"/>
          <w:sz w:val="28"/>
          <w:szCs w:val="28"/>
        </w:rPr>
        <w:t>Engineering Practice Laboratory</w:t>
      </w:r>
      <w:r w:rsidR="0025477A" w:rsidRPr="001844D0">
        <w:rPr>
          <w:rFonts w:ascii="Times New Roman" w:hAnsi="Times New Roman" w:cs="Times New Roman"/>
          <w:color w:val="000000" w:themeColor="text1"/>
          <w:sz w:val="28"/>
          <w:szCs w:val="28"/>
        </w:rPr>
        <w:t xml:space="preserve"> </w:t>
      </w:r>
      <w:r w:rsidRPr="001844D0">
        <w:rPr>
          <w:rFonts w:ascii="Times New Roman" w:hAnsi="Times New Roman" w:cs="Times New Roman"/>
          <w:color w:val="000000" w:themeColor="text1"/>
          <w:sz w:val="28"/>
          <w:szCs w:val="28"/>
        </w:rPr>
        <w:t>to educate and empower individuals on the importance of electrical safety. The primary objective was to raise awareness about potential electrical hazards, promote safe practices, and reduce the risk of accidents within our workplace.</w:t>
      </w:r>
      <w:r w:rsidR="0025477A" w:rsidRPr="001844D0">
        <w:rPr>
          <w:rFonts w:ascii="Times New Roman" w:hAnsi="Times New Roman" w:cs="Times New Roman"/>
          <w:color w:val="000000" w:themeColor="text1"/>
          <w:sz w:val="28"/>
          <w:szCs w:val="28"/>
        </w:rPr>
        <w:t xml:space="preserve">  </w:t>
      </w:r>
    </w:p>
    <w:p w:rsidR="0025477A" w:rsidRPr="001844D0" w:rsidRDefault="0025477A" w:rsidP="001844D0">
      <w:pPr>
        <w:shd w:val="clear" w:color="auto" w:fill="FFFFFF" w:themeFill="background1"/>
        <w:spacing w:line="360" w:lineRule="auto"/>
        <w:jc w:val="both"/>
        <w:rPr>
          <w:rFonts w:ascii="Times New Roman" w:hAnsi="Times New Roman" w:cs="Times New Roman"/>
          <w:color w:val="000000" w:themeColor="text1"/>
          <w:sz w:val="28"/>
          <w:szCs w:val="28"/>
        </w:rPr>
      </w:pPr>
      <w:r w:rsidRPr="001844D0">
        <w:rPr>
          <w:rFonts w:ascii="Times New Roman" w:hAnsi="Times New Roman" w:cs="Times New Roman"/>
          <w:color w:val="000000" w:themeColor="text1"/>
          <w:sz w:val="28"/>
          <w:szCs w:val="28"/>
        </w:rPr>
        <w:t xml:space="preserve"> </w:t>
      </w:r>
      <w:r w:rsidR="00B77932" w:rsidRPr="001844D0">
        <w:rPr>
          <w:rFonts w:ascii="Times New Roman" w:hAnsi="Times New Roman" w:cs="Times New Roman"/>
          <w:color w:val="000000" w:themeColor="text1"/>
          <w:sz w:val="28"/>
          <w:szCs w:val="28"/>
        </w:rPr>
        <w:t xml:space="preserve">A comprehensive discussion on common electrical hazards, such as faulty </w:t>
      </w:r>
      <w:r w:rsidRPr="001844D0">
        <w:rPr>
          <w:rFonts w:ascii="Times New Roman" w:hAnsi="Times New Roman" w:cs="Times New Roman"/>
          <w:color w:val="000000" w:themeColor="text1"/>
          <w:sz w:val="28"/>
          <w:szCs w:val="28"/>
        </w:rPr>
        <w:t xml:space="preserve">wiring, overloading, and unsafe </w:t>
      </w:r>
      <w:r w:rsidR="00B77932" w:rsidRPr="001844D0">
        <w:rPr>
          <w:rFonts w:ascii="Times New Roman" w:hAnsi="Times New Roman" w:cs="Times New Roman"/>
          <w:color w:val="000000" w:themeColor="text1"/>
          <w:sz w:val="28"/>
          <w:szCs w:val="28"/>
        </w:rPr>
        <w:t>practices, was conducted. Real-life examples were shared to illustrate the risks involved. Participants were educated on safety procedures, including proper usage of electrical equipment, the importance of GFCIs, and guidelines for handling electrical emergencies. Practical demonstrations were incorporated to reinforce learning.</w:t>
      </w:r>
    </w:p>
    <w:p w:rsidR="0025477A" w:rsidRPr="001844D0" w:rsidRDefault="0025477A" w:rsidP="001844D0">
      <w:pPr>
        <w:tabs>
          <w:tab w:val="left" w:pos="8685"/>
        </w:tabs>
        <w:spacing w:line="360" w:lineRule="auto"/>
        <w:jc w:val="both"/>
        <w:rPr>
          <w:rFonts w:ascii="Times New Roman" w:hAnsi="Times New Roman" w:cs="Times New Roman"/>
          <w:sz w:val="28"/>
          <w:szCs w:val="28"/>
        </w:rPr>
      </w:pPr>
      <w:r w:rsidRPr="001844D0">
        <w:rPr>
          <w:rFonts w:ascii="Times New Roman" w:hAnsi="Times New Roman" w:cs="Times New Roman"/>
          <w:b/>
          <w:sz w:val="28"/>
          <w:szCs w:val="28"/>
        </w:rPr>
        <w:t>Dr.</w:t>
      </w:r>
      <w:r w:rsidR="001844D0">
        <w:rPr>
          <w:rFonts w:ascii="Times New Roman" w:hAnsi="Times New Roman" w:cs="Times New Roman"/>
          <w:b/>
          <w:sz w:val="28"/>
          <w:szCs w:val="28"/>
        </w:rPr>
        <w:t xml:space="preserve"> </w:t>
      </w:r>
      <w:r w:rsidRPr="001844D0">
        <w:rPr>
          <w:rFonts w:ascii="Times New Roman" w:hAnsi="Times New Roman" w:cs="Times New Roman"/>
          <w:b/>
          <w:sz w:val="28"/>
          <w:szCs w:val="28"/>
        </w:rPr>
        <w:t>L.</w:t>
      </w:r>
      <w:r w:rsidR="001844D0">
        <w:rPr>
          <w:rFonts w:ascii="Times New Roman" w:hAnsi="Times New Roman" w:cs="Times New Roman"/>
          <w:b/>
          <w:sz w:val="28"/>
          <w:szCs w:val="28"/>
        </w:rPr>
        <w:t xml:space="preserve"> </w:t>
      </w:r>
      <w:r w:rsidRPr="001844D0">
        <w:rPr>
          <w:rFonts w:ascii="Times New Roman" w:hAnsi="Times New Roman" w:cs="Times New Roman"/>
          <w:b/>
          <w:sz w:val="28"/>
          <w:szCs w:val="28"/>
        </w:rPr>
        <w:t>Kurinjimalar</w:t>
      </w:r>
      <w:r w:rsidRPr="001844D0">
        <w:rPr>
          <w:rFonts w:ascii="Times New Roman" w:hAnsi="Times New Roman" w:cs="Times New Roman"/>
          <w:sz w:val="28"/>
          <w:szCs w:val="28"/>
        </w:rPr>
        <w:t xml:space="preserve">, Chapter Advisor of the SSCS SEC </w:t>
      </w:r>
      <w:r w:rsidR="001844D0" w:rsidRPr="001844D0">
        <w:rPr>
          <w:rFonts w:ascii="Times New Roman" w:hAnsi="Times New Roman" w:cs="Times New Roman"/>
          <w:sz w:val="28"/>
          <w:szCs w:val="28"/>
        </w:rPr>
        <w:t>Student Branch</w:t>
      </w:r>
      <w:r w:rsidRPr="001844D0">
        <w:rPr>
          <w:rFonts w:ascii="Times New Roman" w:hAnsi="Times New Roman" w:cs="Times New Roman"/>
          <w:sz w:val="28"/>
          <w:szCs w:val="28"/>
        </w:rPr>
        <w:t xml:space="preserve"> Chapter and the professor of Sri Sairam Engineering College in the Department of Electrical and Electronics who has vast experience in power electronics.</w:t>
      </w:r>
      <w:r w:rsidR="001844D0">
        <w:rPr>
          <w:rFonts w:ascii="Times New Roman" w:hAnsi="Times New Roman" w:cs="Times New Roman"/>
          <w:sz w:val="28"/>
          <w:szCs w:val="28"/>
        </w:rPr>
        <w:t xml:space="preserve"> </w:t>
      </w:r>
    </w:p>
    <w:p w:rsidR="00504872" w:rsidRPr="00504872" w:rsidRDefault="00504872" w:rsidP="00504872">
      <w:pPr>
        <w:spacing w:line="360" w:lineRule="auto"/>
        <w:jc w:val="both"/>
        <w:rPr>
          <w:rFonts w:ascii="Times New Roman" w:hAnsi="Times New Roman" w:cs="Times New Roman"/>
          <w:sz w:val="28"/>
          <w:szCs w:val="28"/>
        </w:rPr>
      </w:pPr>
      <w:r w:rsidRPr="00504872">
        <w:rPr>
          <w:rFonts w:ascii="Times New Roman" w:hAnsi="Times New Roman" w:cs="Times New Roman"/>
          <w:sz w:val="28"/>
          <w:szCs w:val="28"/>
        </w:rPr>
        <w:t>The core of the event was a puzzle competition designed to challenge the students' intellect while incorporating key concepts of electrical safety. Teams competed head-to-head, solving puzzles that tested their understanding of safety measures, electrical circuitry, and emergency response.</w:t>
      </w:r>
    </w:p>
    <w:p w:rsidR="00B77932" w:rsidRPr="00504872" w:rsidRDefault="00504872" w:rsidP="00504872">
      <w:pPr>
        <w:spacing w:line="360" w:lineRule="auto"/>
        <w:jc w:val="both"/>
        <w:rPr>
          <w:rFonts w:ascii="Times New Roman" w:hAnsi="Times New Roman" w:cs="Times New Roman"/>
          <w:sz w:val="28"/>
          <w:szCs w:val="28"/>
        </w:rPr>
      </w:pPr>
      <w:r w:rsidRPr="00504872">
        <w:rPr>
          <w:rFonts w:ascii="Times New Roman" w:hAnsi="Times New Roman" w:cs="Times New Roman"/>
          <w:sz w:val="28"/>
          <w:szCs w:val="28"/>
        </w:rPr>
        <w:t>To recognize the efforts and achievements of the participants, prizes were awarded to the winning teams. The recognition served as an incentive for students to actively engage in the learning process and promote a culture of electrical safety within their academic community.</w:t>
      </w:r>
    </w:p>
    <w:p w:rsidR="00B77932" w:rsidRPr="00504872" w:rsidRDefault="00B77932" w:rsidP="00B77932">
      <w:pPr>
        <w:rPr>
          <w:rFonts w:ascii="Times New Roman" w:hAnsi="Times New Roman" w:cs="Times New Roman"/>
          <w:sz w:val="28"/>
          <w:szCs w:val="28"/>
        </w:rPr>
      </w:pPr>
    </w:p>
    <w:p w:rsidR="00B77932" w:rsidRDefault="00B77932" w:rsidP="00B77932"/>
    <w:p w:rsidR="00B77932" w:rsidRDefault="00B77932" w:rsidP="00B77932"/>
    <w:p w:rsidR="0076430F" w:rsidRPr="00651921" w:rsidRDefault="00651921" w:rsidP="00504872">
      <w:pPr>
        <w:spacing w:line="360" w:lineRule="auto"/>
        <w:jc w:val="both"/>
        <w:rPr>
          <w:rFonts w:ascii="Times New Roman" w:hAnsi="Times New Roman" w:cs="Times New Roman"/>
          <w:b/>
          <w:sz w:val="28"/>
          <w:szCs w:val="28"/>
        </w:rPr>
      </w:pPr>
      <w:r w:rsidRPr="00651921">
        <w:rPr>
          <w:rFonts w:ascii="Times New Roman" w:hAnsi="Times New Roman" w:cs="Times New Roman"/>
          <w:b/>
          <w:sz w:val="28"/>
          <w:szCs w:val="28"/>
        </w:rPr>
        <w:t>CONCLUSION:</w:t>
      </w:r>
    </w:p>
    <w:p w:rsidR="00B77932" w:rsidRPr="00504872" w:rsidRDefault="00504872" w:rsidP="00504872">
      <w:pPr>
        <w:spacing w:line="360" w:lineRule="auto"/>
        <w:jc w:val="both"/>
        <w:rPr>
          <w:rFonts w:ascii="Times New Roman" w:hAnsi="Times New Roman" w:cs="Times New Roman"/>
          <w:sz w:val="28"/>
          <w:szCs w:val="28"/>
        </w:rPr>
      </w:pPr>
      <w:r w:rsidRPr="00504872">
        <w:rPr>
          <w:rFonts w:ascii="Times New Roman" w:hAnsi="Times New Roman" w:cs="Times New Roman"/>
          <w:sz w:val="28"/>
          <w:szCs w:val="28"/>
        </w:rPr>
        <w:t>The event on electrical safety, centered around a puzzle competition, successfully combined education with entertainment. By engaging students in a fun and challenging environment, the event achieved its goal of promoting awareness and understanding of electrical safety practices. The positive response from participants indicated not only the success of the competition but also the potential for similar initiatives to contribute to a safer and more informed community.</w:t>
      </w:r>
    </w:p>
    <w:p w:rsidR="00B77932" w:rsidRPr="00504872" w:rsidRDefault="00651921" w:rsidP="00651921">
      <w:pPr>
        <w:spacing w:line="360" w:lineRule="auto"/>
        <w:ind w:left="-450" w:firstLine="450"/>
        <w:jc w:val="both"/>
        <w:rPr>
          <w:rFonts w:ascii="Times New Roman" w:hAnsi="Times New Roman" w:cs="Times New Roman"/>
          <w:sz w:val="28"/>
          <w:szCs w:val="28"/>
        </w:rPr>
      </w:pPr>
      <w:r w:rsidRPr="00651921">
        <w:rPr>
          <w:b/>
          <w:noProof/>
        </w:rPr>
        <w:drawing>
          <wp:anchor distT="0" distB="0" distL="114300" distR="114300" simplePos="0" relativeHeight="251665920" behindDoc="1" locked="0" layoutInCell="1" allowOverlap="1" wp14:anchorId="2AEEF5A5" wp14:editId="2C529754">
            <wp:simplePos x="0" y="0"/>
            <wp:positionH relativeFrom="column">
              <wp:posOffset>-333375</wp:posOffset>
            </wp:positionH>
            <wp:positionV relativeFrom="paragraph">
              <wp:posOffset>358775</wp:posOffset>
            </wp:positionV>
            <wp:extent cx="3295650" cy="2471420"/>
            <wp:effectExtent l="0" t="0" r="0" b="0"/>
            <wp:wrapTight wrapText="bothSides">
              <wp:wrapPolygon edited="0">
                <wp:start x="0" y="0"/>
                <wp:lineTo x="0" y="21478"/>
                <wp:lineTo x="21475" y="21478"/>
                <wp:lineTo x="21475" y="0"/>
                <wp:lineTo x="0" y="0"/>
              </wp:wrapPolygon>
            </wp:wrapTight>
            <wp:docPr id="4" name="Picture 4" descr="C:\Users\Admin\AppData\Local\Microsoft\Windows\INetCache\Content.Word\IEE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AppData\Local\Microsoft\Windows\INetCache\Content.Word\IEEE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5650" cy="2471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48C" w:rsidRPr="00651921">
        <w:rPr>
          <w:b/>
          <w:noProof/>
        </w:rPr>
        <w:drawing>
          <wp:anchor distT="0" distB="0" distL="114300" distR="114300" simplePos="0" relativeHeight="251653632" behindDoc="1" locked="0" layoutInCell="1" allowOverlap="1" wp14:anchorId="778449EE" wp14:editId="29151630">
            <wp:simplePos x="0" y="0"/>
            <wp:positionH relativeFrom="column">
              <wp:posOffset>3216910</wp:posOffset>
            </wp:positionH>
            <wp:positionV relativeFrom="paragraph">
              <wp:posOffset>577215</wp:posOffset>
            </wp:positionV>
            <wp:extent cx="3116580" cy="2465705"/>
            <wp:effectExtent l="0" t="0" r="0" b="0"/>
            <wp:wrapTight wrapText="bothSides">
              <wp:wrapPolygon edited="0">
                <wp:start x="0" y="0"/>
                <wp:lineTo x="0" y="21361"/>
                <wp:lineTo x="21521" y="21361"/>
                <wp:lineTo x="21521" y="0"/>
                <wp:lineTo x="0" y="0"/>
              </wp:wrapPolygon>
            </wp:wrapTight>
            <wp:docPr id="3" name="Picture 3" descr="C:\Users\Admin\AppData\Local\Microsoft\Windows\INetCache\Content.Word\IEE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AppData\Local\Microsoft\Windows\INetCache\Content.Word\IEEE.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16580" cy="2465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1921">
        <w:rPr>
          <w:rFonts w:ascii="Times New Roman" w:hAnsi="Times New Roman" w:cs="Times New Roman"/>
          <w:b/>
          <w:sz w:val="28"/>
          <w:szCs w:val="28"/>
        </w:rPr>
        <w:t>EVENT</w:t>
      </w:r>
      <w:r>
        <w:rPr>
          <w:rFonts w:ascii="Times New Roman" w:hAnsi="Times New Roman" w:cs="Times New Roman"/>
          <w:sz w:val="28"/>
          <w:szCs w:val="28"/>
        </w:rPr>
        <w:t xml:space="preserve"> </w:t>
      </w:r>
      <w:r w:rsidRPr="00651921">
        <w:rPr>
          <w:rFonts w:ascii="Times New Roman" w:hAnsi="Times New Roman" w:cs="Times New Roman"/>
          <w:b/>
          <w:sz w:val="28"/>
          <w:szCs w:val="28"/>
        </w:rPr>
        <w:t>GALLERY:</w:t>
      </w:r>
    </w:p>
    <w:p w:rsidR="00B77932" w:rsidRDefault="00651921" w:rsidP="00504872">
      <w:pPr>
        <w:ind w:left="450" w:hanging="360"/>
      </w:pPr>
      <w:r>
        <w:rPr>
          <w:noProof/>
        </w:rPr>
        <w:drawing>
          <wp:anchor distT="0" distB="0" distL="114300" distR="114300" simplePos="0" relativeHeight="251667968" behindDoc="1" locked="0" layoutInCell="1" allowOverlap="1" wp14:anchorId="5E2E7C14" wp14:editId="385AF2E4">
            <wp:simplePos x="0" y="0"/>
            <wp:positionH relativeFrom="margin">
              <wp:posOffset>3657600</wp:posOffset>
            </wp:positionH>
            <wp:positionV relativeFrom="paragraph">
              <wp:posOffset>2739390</wp:posOffset>
            </wp:positionV>
            <wp:extent cx="2133600" cy="2695575"/>
            <wp:effectExtent l="0" t="0" r="0" b="9525"/>
            <wp:wrapTight wrapText="bothSides">
              <wp:wrapPolygon edited="0">
                <wp:start x="0" y="0"/>
                <wp:lineTo x="0" y="21524"/>
                <wp:lineTo x="21407" y="21524"/>
                <wp:lineTo x="21407" y="0"/>
                <wp:lineTo x="0" y="0"/>
              </wp:wrapPolygon>
            </wp:wrapTight>
            <wp:docPr id="5" name="Picture 5" descr="C:\Users\Admin\AppData\Local\Microsoft\Windows\INetCache\Content.Word\GIF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AppData\Local\Microsoft\Windows\INetCache\Content.Word\GIFT.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3600" cy="2695575"/>
                    </a:xfrm>
                    <a:prstGeom prst="rect">
                      <a:avLst/>
                    </a:prstGeom>
                    <a:noFill/>
                    <a:ln>
                      <a:noFill/>
                    </a:ln>
                  </pic:spPr>
                </pic:pic>
              </a:graphicData>
            </a:graphic>
            <wp14:sizeRelH relativeFrom="margin">
              <wp14:pctWidth>0</wp14:pctWidth>
            </wp14:sizeRelH>
          </wp:anchor>
        </w:drawing>
      </w:r>
      <w:r w:rsidRPr="00651921">
        <w:rPr>
          <w:b/>
          <w:noProof/>
        </w:rPr>
        <w:drawing>
          <wp:anchor distT="0" distB="0" distL="114300" distR="114300" simplePos="0" relativeHeight="251662848" behindDoc="1" locked="0" layoutInCell="1" allowOverlap="1" wp14:anchorId="0B2D8200" wp14:editId="6BE0E348">
            <wp:simplePos x="0" y="0"/>
            <wp:positionH relativeFrom="column">
              <wp:posOffset>-267335</wp:posOffset>
            </wp:positionH>
            <wp:positionV relativeFrom="paragraph">
              <wp:posOffset>2787650</wp:posOffset>
            </wp:positionV>
            <wp:extent cx="3381375" cy="2539365"/>
            <wp:effectExtent l="0" t="0" r="9525" b="0"/>
            <wp:wrapTight wrapText="bothSides">
              <wp:wrapPolygon edited="0">
                <wp:start x="0" y="0"/>
                <wp:lineTo x="0" y="21389"/>
                <wp:lineTo x="21539" y="21389"/>
                <wp:lineTo x="21539" y="0"/>
                <wp:lineTo x="0" y="0"/>
              </wp:wrapPolygon>
            </wp:wrapTight>
            <wp:docPr id="2" name="Picture 2" descr="C:\Users\Admin\AppData\Local\Microsoft\Windows\INetCache\Content.Word\IEEE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Microsoft\Windows\INetCache\Content.Word\IEEE 4.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1375" cy="25393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7932" w:rsidRDefault="00B77932" w:rsidP="00B77932"/>
    <w:p w:rsidR="00B77932" w:rsidRDefault="00B77932" w:rsidP="00B77932"/>
    <w:p w:rsidR="00B77932" w:rsidRDefault="00B77932" w:rsidP="00B77932"/>
    <w:p w:rsidR="00B77932" w:rsidRDefault="00B77932" w:rsidP="00B77932"/>
    <w:p w:rsidR="00B77932" w:rsidRDefault="00B77932" w:rsidP="00B77932"/>
    <w:p w:rsidR="00B77932" w:rsidRDefault="00B77932" w:rsidP="00B77932"/>
    <w:p w:rsidR="00B77932" w:rsidRDefault="00B77932" w:rsidP="00B77932"/>
    <w:p w:rsidR="00B77932" w:rsidRDefault="00B77932" w:rsidP="00B77932"/>
    <w:p w:rsidR="00651921" w:rsidRPr="00B77932" w:rsidRDefault="00651921" w:rsidP="00B77932"/>
    <w:sectPr w:rsidR="00651921" w:rsidRPr="00B77932" w:rsidSect="00173FF6">
      <w:pgSz w:w="12240" w:h="15840"/>
      <w:pgMar w:top="0" w:right="1440" w:bottom="1440" w:left="1350" w:header="720" w:footer="720" w:gutter="0"/>
      <w:pgBorders w:offsetFrom="page">
        <w:top w:val="threeDEngrave" w:sz="36" w:space="24" w:color="auto"/>
        <w:left w:val="threeDEngrave" w:sz="36" w:space="24" w:color="auto"/>
        <w:bottom w:val="threeDEmboss" w:sz="36" w:space="24" w:color="auto"/>
        <w:right w:val="threeDEmboss"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EDC" w:rsidRDefault="00FB7EDC" w:rsidP="005E7C61">
      <w:pPr>
        <w:spacing w:after="0" w:line="240" w:lineRule="auto"/>
      </w:pPr>
      <w:r>
        <w:separator/>
      </w:r>
    </w:p>
  </w:endnote>
  <w:endnote w:type="continuationSeparator" w:id="0">
    <w:p w:rsidR="00FB7EDC" w:rsidRDefault="00FB7EDC" w:rsidP="005E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EDC" w:rsidRDefault="00FB7EDC" w:rsidP="005E7C61">
      <w:pPr>
        <w:spacing w:after="0" w:line="240" w:lineRule="auto"/>
      </w:pPr>
      <w:r>
        <w:separator/>
      </w:r>
    </w:p>
  </w:footnote>
  <w:footnote w:type="continuationSeparator" w:id="0">
    <w:p w:rsidR="00FB7EDC" w:rsidRDefault="00FB7EDC" w:rsidP="005E7C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32"/>
    <w:rsid w:val="00046515"/>
    <w:rsid w:val="00173FF6"/>
    <w:rsid w:val="001844D0"/>
    <w:rsid w:val="00212AB1"/>
    <w:rsid w:val="0025477A"/>
    <w:rsid w:val="0038248C"/>
    <w:rsid w:val="00475DBB"/>
    <w:rsid w:val="00504872"/>
    <w:rsid w:val="005E7C61"/>
    <w:rsid w:val="00651921"/>
    <w:rsid w:val="0076430F"/>
    <w:rsid w:val="00853100"/>
    <w:rsid w:val="00AE72BE"/>
    <w:rsid w:val="00B77932"/>
    <w:rsid w:val="00BF3177"/>
    <w:rsid w:val="00DB77D2"/>
    <w:rsid w:val="00FB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BA1A"/>
  <w15:docId w15:val="{E7EA4ED1-E831-4953-801C-89E1D7A2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C61"/>
  </w:style>
  <w:style w:type="paragraph" w:styleId="Footer">
    <w:name w:val="footer"/>
    <w:basedOn w:val="Normal"/>
    <w:link w:val="FooterChar"/>
    <w:uiPriority w:val="99"/>
    <w:unhideWhenUsed/>
    <w:rsid w:val="005E7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2023-12-01T06:32:00Z</dcterms:created>
  <dcterms:modified xsi:type="dcterms:W3CDTF">2023-12-02T15:05:00Z</dcterms:modified>
</cp:coreProperties>
</file>