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BF73D" w14:textId="5C9A4305" w:rsidR="00AD13BA" w:rsidRPr="00E85BDA" w:rsidRDefault="00AD13BA" w:rsidP="00AD13B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EC"/>
        </w:rPr>
      </w:pPr>
      <w:r w:rsidRPr="00E85BDA">
        <w:rPr>
          <w:rFonts w:ascii="Times New Roman" w:hAnsi="Times New Roman" w:cs="Times New Roman"/>
          <w:b/>
          <w:bCs/>
          <w:sz w:val="24"/>
          <w:szCs w:val="24"/>
          <w:lang w:val="es-EC"/>
        </w:rPr>
        <w:t>Minuta de Reunión</w:t>
      </w:r>
      <w:r w:rsidR="00723824">
        <w:rPr>
          <w:rFonts w:ascii="Times New Roman" w:hAnsi="Times New Roman" w:cs="Times New Roman"/>
          <w:b/>
          <w:bCs/>
          <w:sz w:val="24"/>
          <w:szCs w:val="24"/>
          <w:lang w:val="es-EC"/>
        </w:rPr>
        <w:t xml:space="preserve"> de Reunión Mensual</w:t>
      </w:r>
    </w:p>
    <w:tbl>
      <w:tblPr>
        <w:tblW w:w="8775" w:type="dxa"/>
        <w:tblBorders>
          <w:top w:val="single" w:sz="2" w:space="0" w:color="1F3864" w:themeColor="accent1" w:themeShade="80"/>
          <w:left w:val="single" w:sz="2" w:space="0" w:color="1F3864" w:themeColor="accent1" w:themeShade="80"/>
          <w:bottom w:val="single" w:sz="2" w:space="0" w:color="1F3864" w:themeColor="accent1" w:themeShade="80"/>
          <w:right w:val="single" w:sz="2" w:space="0" w:color="1F3864" w:themeColor="accent1" w:themeShade="80"/>
          <w:insideH w:val="single" w:sz="2" w:space="0" w:color="1F3864" w:themeColor="accent1" w:themeShade="80"/>
          <w:insideV w:val="single" w:sz="2" w:space="0" w:color="1F3864" w:themeColor="accent1" w:themeShade="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3"/>
        <w:gridCol w:w="732"/>
        <w:gridCol w:w="737"/>
        <w:gridCol w:w="737"/>
        <w:gridCol w:w="737"/>
        <w:gridCol w:w="737"/>
        <w:gridCol w:w="1417"/>
        <w:gridCol w:w="737"/>
        <w:gridCol w:w="737"/>
        <w:gridCol w:w="741"/>
      </w:tblGrid>
      <w:tr w:rsidR="00AD13BA" w:rsidRPr="00E85BDA" w14:paraId="0E7085D5" w14:textId="77777777" w:rsidTr="00D83D54">
        <w:trPr>
          <w:trHeight w:val="397"/>
        </w:trPr>
        <w:tc>
          <w:tcPr>
            <w:tcW w:w="1463" w:type="dxa"/>
            <w:shd w:val="clear" w:color="auto" w:fill="auto"/>
            <w:noWrap/>
            <w:vAlign w:val="center"/>
            <w:hideMark/>
          </w:tcPr>
          <w:p w14:paraId="1EC89AE1" w14:textId="77777777" w:rsidR="00AD13BA" w:rsidRPr="001F092E" w:rsidRDefault="00AD13BA" w:rsidP="00D83D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S"/>
              </w:rPr>
            </w:pPr>
            <w:r w:rsidRPr="001F09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S"/>
              </w:rPr>
              <w:t>Organizador</w:t>
            </w:r>
            <w:r w:rsidRPr="00E85BD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S"/>
              </w:rPr>
              <w:t>:</w:t>
            </w:r>
          </w:p>
        </w:tc>
        <w:tc>
          <w:tcPr>
            <w:tcW w:w="7312" w:type="dxa"/>
            <w:gridSpan w:val="9"/>
            <w:shd w:val="clear" w:color="auto" w:fill="auto"/>
            <w:noWrap/>
            <w:vAlign w:val="center"/>
            <w:hideMark/>
          </w:tcPr>
          <w:p w14:paraId="10EA7AAA" w14:textId="6DD35BFE" w:rsidR="00AD13BA" w:rsidRPr="001F092E" w:rsidRDefault="000F3E73" w:rsidP="00D8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</w:pPr>
            <w:proofErr w:type="spellStart"/>
            <w:r w:rsidRPr="000F3E73"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  <w:t>Elodie</w:t>
            </w:r>
            <w:proofErr w:type="spellEnd"/>
            <w:r w:rsidRPr="000F3E73"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  <w:t xml:space="preserve"> Claire</w:t>
            </w:r>
            <w:r w:rsidR="00AD13BA" w:rsidRPr="001F092E"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  <w:t> </w:t>
            </w:r>
          </w:p>
        </w:tc>
      </w:tr>
      <w:tr w:rsidR="00AD13BA" w:rsidRPr="00E85BDA" w14:paraId="0900C8B4" w14:textId="77777777" w:rsidTr="00D83D54">
        <w:trPr>
          <w:trHeight w:val="397"/>
        </w:trPr>
        <w:tc>
          <w:tcPr>
            <w:tcW w:w="1463" w:type="dxa"/>
            <w:shd w:val="clear" w:color="auto" w:fill="auto"/>
            <w:noWrap/>
            <w:vAlign w:val="center"/>
            <w:hideMark/>
          </w:tcPr>
          <w:p w14:paraId="0DCAE717" w14:textId="77777777" w:rsidR="00AD13BA" w:rsidRPr="001F092E" w:rsidRDefault="00AD13BA" w:rsidP="00D83D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S"/>
              </w:rPr>
            </w:pPr>
            <w:r w:rsidRPr="001F09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S"/>
              </w:rPr>
              <w:t>Fecha: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3C10255D" w14:textId="64A6604F" w:rsidR="00AD13BA" w:rsidRPr="000F3E73" w:rsidRDefault="000F3E73" w:rsidP="00D8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EC" w:eastAsia="es-ES"/>
              </w:rPr>
            </w:pPr>
            <w:r w:rsidRPr="000F3E73">
              <w:rPr>
                <w:rFonts w:ascii="Times New Roman" w:eastAsia="Times New Roman" w:hAnsi="Times New Roman" w:cs="Times New Roman"/>
                <w:lang w:val="es-EC" w:eastAsia="es-ES"/>
              </w:rPr>
              <w:t>11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14:paraId="5276299D" w14:textId="44FCF125" w:rsidR="00AD13BA" w:rsidRPr="000F3E73" w:rsidRDefault="000F3E73" w:rsidP="00D8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EC" w:eastAsia="es-ES"/>
              </w:rPr>
            </w:pPr>
            <w:r w:rsidRPr="000F3E73">
              <w:rPr>
                <w:rFonts w:ascii="Times New Roman" w:eastAsia="Times New Roman" w:hAnsi="Times New Roman" w:cs="Times New Roman"/>
                <w:lang w:val="es-EC" w:eastAsia="es-ES"/>
              </w:rPr>
              <w:t>01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14:paraId="1A275B28" w14:textId="2FF32B9B" w:rsidR="00AD13BA" w:rsidRPr="000F3E73" w:rsidRDefault="000F3E73" w:rsidP="00D8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EC" w:eastAsia="es-ES"/>
              </w:rPr>
            </w:pPr>
            <w:r w:rsidRPr="000F3E73">
              <w:rPr>
                <w:rFonts w:ascii="Times New Roman" w:eastAsia="Times New Roman" w:hAnsi="Times New Roman" w:cs="Times New Roman"/>
                <w:lang w:val="es-EC" w:eastAsia="es-ES"/>
              </w:rPr>
              <w:t>2024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14:paraId="72E0CF51" w14:textId="77777777" w:rsidR="00AD13BA" w:rsidRPr="001F092E" w:rsidRDefault="00AD13BA" w:rsidP="00D83D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S"/>
              </w:rPr>
              <w:t>Hora</w:t>
            </w:r>
            <w:r w:rsidRPr="001F09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S"/>
              </w:rPr>
              <w:t>: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14:paraId="357E42B3" w14:textId="121725E8" w:rsidR="00AD13BA" w:rsidRPr="001F092E" w:rsidRDefault="00AD13BA" w:rsidP="00D8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</w:pPr>
            <w:r w:rsidRPr="001F092E"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  <w:t> </w:t>
            </w:r>
            <w:r w:rsidR="000F3E73"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  <w:t>17:00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D192A3" w14:textId="77777777" w:rsidR="00AD13BA" w:rsidRPr="00B818D8" w:rsidRDefault="00AD13BA" w:rsidP="00D83D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S"/>
              </w:rPr>
              <w:t>Lugar:</w:t>
            </w:r>
          </w:p>
        </w:tc>
        <w:tc>
          <w:tcPr>
            <w:tcW w:w="2215" w:type="dxa"/>
            <w:gridSpan w:val="3"/>
            <w:shd w:val="clear" w:color="auto" w:fill="auto"/>
            <w:vAlign w:val="center"/>
          </w:tcPr>
          <w:p w14:paraId="4DF3473D" w14:textId="6CCEF185" w:rsidR="00AD13BA" w:rsidRPr="001F092E" w:rsidRDefault="00244F8C" w:rsidP="00D8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  <w:t>Querétaro</w:t>
            </w:r>
          </w:p>
        </w:tc>
      </w:tr>
      <w:tr w:rsidR="00AD13BA" w:rsidRPr="00E85BDA" w14:paraId="597E07ED" w14:textId="77777777" w:rsidTr="00D83D54">
        <w:trPr>
          <w:trHeight w:val="397"/>
        </w:trPr>
        <w:tc>
          <w:tcPr>
            <w:tcW w:w="1463" w:type="dxa"/>
            <w:shd w:val="clear" w:color="auto" w:fill="auto"/>
            <w:noWrap/>
            <w:vAlign w:val="center"/>
            <w:hideMark/>
          </w:tcPr>
          <w:p w14:paraId="7E205730" w14:textId="77777777" w:rsidR="00AD13BA" w:rsidRPr="001F092E" w:rsidRDefault="00AD13BA" w:rsidP="00D83D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S"/>
              </w:rPr>
            </w:pPr>
            <w:r w:rsidRPr="001F09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S"/>
              </w:rPr>
              <w:t>N° Reunión: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39BDB650" w14:textId="5A184863" w:rsidR="00AD13BA" w:rsidRPr="001F092E" w:rsidRDefault="00AD13BA" w:rsidP="00D8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</w:pPr>
            <w:r w:rsidRPr="001F092E"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  <w:t> </w:t>
            </w:r>
            <w:r w:rsidR="000F3E73"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  <w:t>1</w:t>
            </w:r>
          </w:p>
        </w:tc>
        <w:tc>
          <w:tcPr>
            <w:tcW w:w="1474" w:type="dxa"/>
            <w:gridSpan w:val="2"/>
            <w:shd w:val="clear" w:color="auto" w:fill="auto"/>
            <w:noWrap/>
            <w:vAlign w:val="center"/>
            <w:hideMark/>
          </w:tcPr>
          <w:p w14:paraId="3E07E7DD" w14:textId="77777777" w:rsidR="00AD13BA" w:rsidRPr="001F092E" w:rsidRDefault="00AD13BA" w:rsidP="00D83D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S"/>
              </w:rPr>
            </w:pPr>
            <w:r w:rsidRPr="001F09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S"/>
              </w:rPr>
              <w:t xml:space="preserve">N° Asistentes: 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14:paraId="5056EA18" w14:textId="709DF22D" w:rsidR="00AD13BA" w:rsidRPr="00E85BDA" w:rsidRDefault="000F3E73" w:rsidP="00D8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  <w:t>6</w:t>
            </w:r>
            <w:r w:rsidR="00AD13BA" w:rsidRPr="001F092E"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  <w:t> 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15F6845" w14:textId="77777777" w:rsidR="00AD13BA" w:rsidRPr="00E85BDA" w:rsidRDefault="00AD13BA" w:rsidP="00D83D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S"/>
              </w:rPr>
            </w:pPr>
            <w:r w:rsidRPr="00E85BD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S"/>
              </w:rPr>
              <w:t>Próxima Reunión: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42FF8D5" w14:textId="09808885" w:rsidR="00AD13BA" w:rsidRPr="000F3E73" w:rsidRDefault="000F3E73" w:rsidP="00D8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EC" w:eastAsia="es-ES"/>
              </w:rPr>
            </w:pPr>
            <w:r w:rsidRPr="000F3E73">
              <w:rPr>
                <w:rFonts w:ascii="Times New Roman" w:eastAsia="Times New Roman" w:hAnsi="Times New Roman" w:cs="Times New Roman"/>
                <w:lang w:val="es-EC" w:eastAsia="es-ES"/>
              </w:rPr>
              <w:t>06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F69CE15" w14:textId="62696878" w:rsidR="00AD13BA" w:rsidRPr="000F3E73" w:rsidRDefault="000F3E73" w:rsidP="00D8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EC" w:eastAsia="es-ES"/>
              </w:rPr>
            </w:pPr>
            <w:r w:rsidRPr="000F3E73">
              <w:rPr>
                <w:rFonts w:ascii="Times New Roman" w:eastAsia="Times New Roman" w:hAnsi="Times New Roman" w:cs="Times New Roman"/>
                <w:lang w:val="es-EC" w:eastAsia="es-ES"/>
              </w:rPr>
              <w:t>02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0913D925" w14:textId="5CECE183" w:rsidR="00AD13BA" w:rsidRPr="000F3E73" w:rsidRDefault="000F3E73" w:rsidP="00D8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s-EC" w:eastAsia="es-ES"/>
              </w:rPr>
            </w:pPr>
            <w:r w:rsidRPr="000F3E73">
              <w:rPr>
                <w:rFonts w:ascii="Times New Roman" w:eastAsia="Times New Roman" w:hAnsi="Times New Roman" w:cs="Times New Roman"/>
                <w:lang w:val="es-EC" w:eastAsia="es-ES"/>
              </w:rPr>
              <w:t>2024</w:t>
            </w:r>
          </w:p>
        </w:tc>
      </w:tr>
      <w:tr w:rsidR="00AD13BA" w:rsidRPr="000F3E73" w14:paraId="409F8384" w14:textId="77777777" w:rsidTr="00D83D54">
        <w:trPr>
          <w:trHeight w:val="450"/>
        </w:trPr>
        <w:tc>
          <w:tcPr>
            <w:tcW w:w="8775" w:type="dxa"/>
            <w:gridSpan w:val="10"/>
            <w:vMerge w:val="restart"/>
            <w:shd w:val="clear" w:color="auto" w:fill="auto"/>
            <w:noWrap/>
            <w:hideMark/>
          </w:tcPr>
          <w:p w14:paraId="530304BC" w14:textId="77777777" w:rsidR="00AD13BA" w:rsidRPr="00737D81" w:rsidRDefault="00AD13BA" w:rsidP="00D83D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val="es-EC" w:eastAsia="es-ES"/>
              </w:rPr>
            </w:pPr>
          </w:p>
          <w:p w14:paraId="35D980E1" w14:textId="24269C89" w:rsidR="00AD13BA" w:rsidRDefault="000F3E73" w:rsidP="00D83D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S"/>
              </w:rPr>
              <w:t>Personas presentes:</w:t>
            </w:r>
          </w:p>
          <w:p w14:paraId="2D398050" w14:textId="77777777" w:rsidR="000F3E73" w:rsidRPr="000F3E73" w:rsidRDefault="000F3E73" w:rsidP="000F3E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</w:pPr>
            <w:r w:rsidRPr="000F3E73"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  <w:t>Secretario / Iker Chávez</w:t>
            </w:r>
          </w:p>
          <w:p w14:paraId="11FC41A0" w14:textId="77777777" w:rsidR="000F3E73" w:rsidRPr="000F3E73" w:rsidRDefault="000F3E73" w:rsidP="000F3E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</w:pPr>
            <w:r w:rsidRPr="000F3E73"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  <w:t>Tesorero / Luis Felipe Martínez</w:t>
            </w:r>
          </w:p>
          <w:p w14:paraId="156E5252" w14:textId="77777777" w:rsidR="000F3E73" w:rsidRPr="000F3E73" w:rsidRDefault="000F3E73" w:rsidP="000F3E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</w:pPr>
            <w:r w:rsidRPr="000F3E73"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  <w:t xml:space="preserve">Industrial </w:t>
            </w:r>
            <w:proofErr w:type="spellStart"/>
            <w:r w:rsidRPr="000F3E73"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  <w:t>Engagement</w:t>
            </w:r>
            <w:proofErr w:type="spellEnd"/>
            <w:r w:rsidRPr="000F3E73"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  <w:t xml:space="preserve"> / Jesús Alcantar</w:t>
            </w:r>
          </w:p>
          <w:p w14:paraId="4458DA4C" w14:textId="77777777" w:rsidR="000F3E73" w:rsidRPr="000F3E73" w:rsidRDefault="000F3E73" w:rsidP="000F3E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</w:pPr>
            <w:r w:rsidRPr="000F3E73"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  <w:t>Web master / Rogelio Bautista</w:t>
            </w:r>
          </w:p>
          <w:p w14:paraId="1FBB6C87" w14:textId="77777777" w:rsidR="000F3E73" w:rsidRPr="000F3E73" w:rsidRDefault="000F3E73" w:rsidP="000F3E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</w:pPr>
            <w:proofErr w:type="spellStart"/>
            <w:r w:rsidRPr="000F3E73"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  <w:t>President</w:t>
            </w:r>
            <w:proofErr w:type="spellEnd"/>
            <w:r w:rsidRPr="000F3E73"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  <w:t xml:space="preserve"> / </w:t>
            </w:r>
            <w:proofErr w:type="spellStart"/>
            <w:r w:rsidRPr="000F3E73"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  <w:t>Elodie</w:t>
            </w:r>
            <w:proofErr w:type="spellEnd"/>
            <w:r w:rsidRPr="000F3E73"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  <w:t xml:space="preserve"> Claire</w:t>
            </w:r>
          </w:p>
          <w:p w14:paraId="743216BF" w14:textId="2BDD38E7" w:rsidR="00AD13BA" w:rsidRPr="000F3E73" w:rsidRDefault="000F3E73" w:rsidP="000F3E7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</w:pPr>
            <w:r w:rsidRPr="000F3E73"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  <w:t>Vicepresidente / Daniela Díaz</w:t>
            </w:r>
          </w:p>
        </w:tc>
      </w:tr>
      <w:tr w:rsidR="00AD13BA" w:rsidRPr="000F3E73" w14:paraId="0973B15B" w14:textId="77777777" w:rsidTr="00D83D54">
        <w:trPr>
          <w:trHeight w:val="450"/>
        </w:trPr>
        <w:tc>
          <w:tcPr>
            <w:tcW w:w="8775" w:type="dxa"/>
            <w:gridSpan w:val="10"/>
            <w:vMerge/>
            <w:vAlign w:val="center"/>
            <w:hideMark/>
          </w:tcPr>
          <w:p w14:paraId="4285289C" w14:textId="77777777" w:rsidR="00AD13BA" w:rsidRPr="001F092E" w:rsidRDefault="00AD13BA" w:rsidP="00D83D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</w:pPr>
          </w:p>
        </w:tc>
      </w:tr>
      <w:tr w:rsidR="00AD13BA" w:rsidRPr="00723824" w14:paraId="54EF62DB" w14:textId="77777777" w:rsidTr="00D83D54">
        <w:trPr>
          <w:trHeight w:val="1800"/>
        </w:trPr>
        <w:tc>
          <w:tcPr>
            <w:tcW w:w="8775" w:type="dxa"/>
            <w:gridSpan w:val="10"/>
            <w:shd w:val="clear" w:color="auto" w:fill="auto"/>
            <w:noWrap/>
            <w:hideMark/>
          </w:tcPr>
          <w:p w14:paraId="3667AAE1" w14:textId="77777777" w:rsidR="00AD13BA" w:rsidRPr="00737D81" w:rsidRDefault="00AD13BA" w:rsidP="00D83D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val="es-EC" w:eastAsia="es-ES"/>
              </w:rPr>
            </w:pPr>
          </w:p>
          <w:p w14:paraId="421343C5" w14:textId="54785801" w:rsidR="00AD13BA" w:rsidRDefault="000F3E73" w:rsidP="00D83D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S"/>
              </w:rPr>
              <w:t>Orden del día</w:t>
            </w:r>
            <w:r w:rsidR="00AD13BA" w:rsidRPr="001F09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S"/>
              </w:rPr>
              <w:t>:</w:t>
            </w:r>
          </w:p>
          <w:p w14:paraId="3485A4E7" w14:textId="77777777" w:rsidR="000F3E73" w:rsidRPr="000F3E73" w:rsidRDefault="000F3E73" w:rsidP="000F3E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s-EC" w:eastAsia="es-ES"/>
              </w:rPr>
            </w:pPr>
            <w:r w:rsidRPr="000F3E73">
              <w:rPr>
                <w:rFonts w:ascii="Times New Roman" w:eastAsia="Times New Roman" w:hAnsi="Times New Roman" w:cs="Times New Roman"/>
                <w:b/>
                <w:color w:val="000000"/>
                <w:lang w:val="es-EC" w:eastAsia="es-ES"/>
              </w:rPr>
              <w:t>1. Apertura de la Reunión</w:t>
            </w:r>
          </w:p>
          <w:p w14:paraId="06140637" w14:textId="3B867922" w:rsidR="000F3E73" w:rsidRPr="000F3E73" w:rsidRDefault="000F3E73" w:rsidP="000F3E73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</w:pPr>
            <w:r w:rsidRPr="000F3E73"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  <w:t>• Bienve</w:t>
            </w:r>
            <w:r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  <w:t xml:space="preserve">nida por parte del Presidente. </w:t>
            </w:r>
          </w:p>
          <w:p w14:paraId="493F2CB8" w14:textId="658EB30C" w:rsidR="000F3E73" w:rsidRPr="000F3E73" w:rsidRDefault="000F3E73" w:rsidP="000F3E73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  <w:t xml:space="preserve">• Verificación de quórum. </w:t>
            </w:r>
          </w:p>
          <w:p w14:paraId="17A3664A" w14:textId="77777777" w:rsidR="000F3E73" w:rsidRPr="000F3E73" w:rsidRDefault="000F3E73" w:rsidP="000F3E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s-EC" w:eastAsia="es-ES"/>
              </w:rPr>
            </w:pPr>
            <w:r w:rsidRPr="000F3E73">
              <w:rPr>
                <w:rFonts w:ascii="Times New Roman" w:eastAsia="Times New Roman" w:hAnsi="Times New Roman" w:cs="Times New Roman"/>
                <w:b/>
                <w:color w:val="000000"/>
                <w:lang w:val="es-EC" w:eastAsia="es-ES"/>
              </w:rPr>
              <w:t>2. Informe del Presidente</w:t>
            </w:r>
          </w:p>
          <w:p w14:paraId="7297D762" w14:textId="44DF79CA" w:rsidR="000F3E73" w:rsidRPr="000F3E73" w:rsidRDefault="000F3E73" w:rsidP="000F3E73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</w:pPr>
            <w:r w:rsidRPr="000F3E73"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  <w:t>• Resum</w:t>
            </w:r>
            <w:r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  <w:t xml:space="preserve">en de logros del año anterior. </w:t>
            </w:r>
          </w:p>
          <w:p w14:paraId="462EB4C6" w14:textId="77777777" w:rsidR="000F3E73" w:rsidRPr="000F3E73" w:rsidRDefault="000F3E73" w:rsidP="000F3E73">
            <w:pPr>
              <w:spacing w:after="0" w:line="240" w:lineRule="auto"/>
              <w:ind w:left="1416"/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</w:pPr>
            <w:r w:rsidRPr="000F3E73"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  <w:t>-Se realizó con Éxito el IEE-</w:t>
            </w:r>
            <w:proofErr w:type="spellStart"/>
            <w:r w:rsidRPr="000F3E73"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  <w:t>day</w:t>
            </w:r>
            <w:proofErr w:type="spellEnd"/>
          </w:p>
          <w:p w14:paraId="08D9F89C" w14:textId="77777777" w:rsidR="000F3E73" w:rsidRPr="000F3E73" w:rsidRDefault="000F3E73" w:rsidP="000F3E73">
            <w:pPr>
              <w:spacing w:after="0" w:line="240" w:lineRule="auto"/>
              <w:ind w:left="1416"/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</w:pPr>
            <w:r w:rsidRPr="000F3E73"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  <w:t>-Asistencia de consejo México</w:t>
            </w:r>
          </w:p>
          <w:p w14:paraId="2D2322A2" w14:textId="77777777" w:rsidR="000F3E73" w:rsidRPr="000F3E73" w:rsidRDefault="000F3E73" w:rsidP="000F3E73">
            <w:pPr>
              <w:spacing w:after="0" w:line="240" w:lineRule="auto"/>
              <w:ind w:left="1416"/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</w:pPr>
            <w:r w:rsidRPr="000F3E73"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  <w:t>-Asistencia a congreso de sección</w:t>
            </w:r>
          </w:p>
          <w:p w14:paraId="37F46FE7" w14:textId="77777777" w:rsidR="000F3E73" w:rsidRPr="000F3E73" w:rsidRDefault="000F3E73" w:rsidP="000F3E73">
            <w:pPr>
              <w:spacing w:after="0" w:line="240" w:lineRule="auto"/>
              <w:ind w:left="1416"/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</w:pPr>
            <w:r w:rsidRPr="000F3E73"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  <w:t>-Capacitación de mesa directiva</w:t>
            </w:r>
          </w:p>
          <w:p w14:paraId="3775BC99" w14:textId="77777777" w:rsidR="000F3E73" w:rsidRPr="000F3E73" w:rsidRDefault="000F3E73" w:rsidP="000F3E73">
            <w:pPr>
              <w:spacing w:after="0" w:line="240" w:lineRule="auto"/>
              <w:ind w:left="1416"/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</w:pPr>
            <w:r w:rsidRPr="000F3E73"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  <w:t>-Visita a universidades UTEQ y ANUAQ</w:t>
            </w:r>
          </w:p>
          <w:p w14:paraId="3AD0FE97" w14:textId="77777777" w:rsidR="000F3E73" w:rsidRPr="000F3E73" w:rsidRDefault="000F3E73" w:rsidP="000F3E73">
            <w:pPr>
              <w:spacing w:after="0" w:line="240" w:lineRule="auto"/>
              <w:ind w:left="1416"/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</w:pPr>
            <w:r w:rsidRPr="000F3E73"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  <w:t>-Se retoma el control de medios web, como páginas de internet y medios sociales.</w:t>
            </w:r>
          </w:p>
          <w:p w14:paraId="7EC3CBDB" w14:textId="77777777" w:rsidR="000F3E73" w:rsidRPr="000F3E73" w:rsidRDefault="000F3E73" w:rsidP="000F3E73">
            <w:pPr>
              <w:spacing w:after="0" w:line="240" w:lineRule="auto"/>
              <w:ind w:left="1416"/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</w:pPr>
            <w:r w:rsidRPr="000F3E73"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  <w:t>-Se hace la solicitud de la tarjeta crédito ligada a la IEEE de la sección.</w:t>
            </w:r>
          </w:p>
          <w:p w14:paraId="38708B11" w14:textId="77777777" w:rsidR="000F3E73" w:rsidRPr="000F3E73" w:rsidRDefault="000F3E73" w:rsidP="000F3E73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</w:pPr>
          </w:p>
          <w:p w14:paraId="5093E46A" w14:textId="34F9D957" w:rsidR="000F3E73" w:rsidRPr="000F3E73" w:rsidRDefault="000F3E73" w:rsidP="000F3E73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</w:pPr>
            <w:r w:rsidRPr="000F3E73"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  <w:t xml:space="preserve">• Visión </w:t>
            </w:r>
            <w:r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  <w:t xml:space="preserve">y objetivos para el año 2024.  </w:t>
            </w:r>
          </w:p>
          <w:p w14:paraId="54AE9D29" w14:textId="77777777" w:rsidR="000F3E73" w:rsidRPr="000F3E73" w:rsidRDefault="000F3E73" w:rsidP="000F3E73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</w:pPr>
            <w:r w:rsidRPr="000F3E73"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  <w:tab/>
              <w:t>-Impulsar las actividades mediante eventos sociales entre academia y sector empresarial</w:t>
            </w:r>
          </w:p>
          <w:p w14:paraId="49D001E4" w14:textId="77777777" w:rsidR="000F3E73" w:rsidRPr="000F3E73" w:rsidRDefault="000F3E73" w:rsidP="000F3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</w:pPr>
          </w:p>
          <w:p w14:paraId="4BE5530E" w14:textId="77777777" w:rsidR="000F3E73" w:rsidRPr="000F3E73" w:rsidRDefault="000F3E73" w:rsidP="000F3E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s-EC" w:eastAsia="es-ES"/>
              </w:rPr>
            </w:pPr>
            <w:r w:rsidRPr="000F3E73">
              <w:rPr>
                <w:rFonts w:ascii="Times New Roman" w:eastAsia="Times New Roman" w:hAnsi="Times New Roman" w:cs="Times New Roman"/>
                <w:b/>
                <w:color w:val="000000"/>
                <w:lang w:val="es-EC" w:eastAsia="es-ES"/>
              </w:rPr>
              <w:t xml:space="preserve">3. Propuestas de Actividades y Eventos Sociales </w:t>
            </w:r>
          </w:p>
          <w:p w14:paraId="37B02803" w14:textId="7500F8B3" w:rsidR="000F3E73" w:rsidRPr="000F3E73" w:rsidRDefault="000F3E73" w:rsidP="000F3E73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</w:pPr>
            <w:r w:rsidRPr="000F3E73"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  <w:t xml:space="preserve">• Presentación </w:t>
            </w:r>
            <w:r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  <w:t xml:space="preserve">de propuestas de actividades. </w:t>
            </w:r>
          </w:p>
          <w:p w14:paraId="7BFBD274" w14:textId="77777777" w:rsidR="000F3E73" w:rsidRPr="000F3E73" w:rsidRDefault="000F3E73" w:rsidP="000F3E73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</w:pPr>
          </w:p>
          <w:p w14:paraId="06C5A468" w14:textId="4151DDE5" w:rsidR="000F3E73" w:rsidRPr="000F3E73" w:rsidRDefault="000F3E73" w:rsidP="000F3E73">
            <w:pPr>
              <w:spacing w:after="0" w:line="240" w:lineRule="auto"/>
              <w:ind w:left="1416"/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</w:pPr>
            <w:r w:rsidRPr="000F3E73"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  <w:t>-Se tiene la propuesta de la creación de sesiones bimestrales de “</w:t>
            </w:r>
            <w:proofErr w:type="spellStart"/>
            <w:r w:rsidRPr="000F3E73"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  <w:t>Bussines</w:t>
            </w:r>
            <w:proofErr w:type="spellEnd"/>
            <w:r w:rsidRPr="000F3E73"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  <w:t xml:space="preserve"> </w:t>
            </w:r>
            <w:proofErr w:type="spellStart"/>
            <w:r w:rsidRPr="000F3E73"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  <w:t>to</w:t>
            </w:r>
            <w:proofErr w:type="spellEnd"/>
            <w:r w:rsidRPr="000F3E73"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  <w:t xml:space="preserve"> </w:t>
            </w:r>
            <w:proofErr w:type="spellStart"/>
            <w:r w:rsidRPr="000F3E73"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  <w:t>Beer</w:t>
            </w:r>
            <w:proofErr w:type="spellEnd"/>
            <w:r w:rsidRPr="000F3E73"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  <w:t>”.</w:t>
            </w:r>
          </w:p>
          <w:p w14:paraId="6740CB6C" w14:textId="77777777" w:rsidR="000F3E73" w:rsidRPr="000F3E73" w:rsidRDefault="000F3E73" w:rsidP="000F3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</w:pPr>
          </w:p>
          <w:p w14:paraId="3BC8DD6E" w14:textId="77777777" w:rsidR="000F3E73" w:rsidRPr="000F3E73" w:rsidRDefault="000F3E73" w:rsidP="000F3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</w:pPr>
          </w:p>
          <w:p w14:paraId="23E38DB8" w14:textId="14E30C89" w:rsidR="000F3E73" w:rsidRPr="000F3E73" w:rsidRDefault="000F3E73" w:rsidP="000F3E73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</w:pPr>
            <w:r w:rsidRPr="000F3E73"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  <w:t>• Discusión y planificación de eve</w:t>
            </w:r>
            <w:r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  <w:t xml:space="preserve">ntos sociales para la Sección. </w:t>
            </w:r>
          </w:p>
          <w:p w14:paraId="6BC08DA1" w14:textId="77777777" w:rsidR="000F3E73" w:rsidRPr="000F3E73" w:rsidRDefault="000F3E73" w:rsidP="000F3E73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</w:pPr>
            <w:r w:rsidRPr="000F3E73"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  <w:lastRenderedPageBreak/>
              <w:tab/>
              <w:t>-Se plantea la búsqueda de un lugar como un restaurant o bar para la realización del evento, el cual se propone se beneficie el local y la sociedad. La IEEE al usar el lugar impulsara el consumo y local (bar o restaurant) brindara cortesías para atraer más personas a la IEEE</w:t>
            </w:r>
          </w:p>
          <w:p w14:paraId="550645C2" w14:textId="77777777" w:rsidR="000F3E73" w:rsidRPr="000F3E73" w:rsidRDefault="000F3E73" w:rsidP="000F3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</w:pPr>
          </w:p>
          <w:p w14:paraId="6CAF0F72" w14:textId="77777777" w:rsidR="000F3E73" w:rsidRPr="000F3E73" w:rsidRDefault="000F3E73" w:rsidP="000F3E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s-EC" w:eastAsia="es-ES"/>
              </w:rPr>
            </w:pPr>
            <w:r w:rsidRPr="000F3E73">
              <w:rPr>
                <w:rFonts w:ascii="Times New Roman" w:eastAsia="Times New Roman" w:hAnsi="Times New Roman" w:cs="Times New Roman"/>
                <w:b/>
                <w:color w:val="000000"/>
                <w:lang w:val="es-EC" w:eastAsia="es-ES"/>
              </w:rPr>
              <w:t>4. Vinculación Interinstitucional y con el Sector Industrial</w:t>
            </w:r>
          </w:p>
          <w:p w14:paraId="12F07ECE" w14:textId="77777777" w:rsidR="000F3E73" w:rsidRPr="000F3E73" w:rsidRDefault="000F3E73" w:rsidP="000F3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</w:pPr>
          </w:p>
          <w:p w14:paraId="2F3D5803" w14:textId="5E30A763" w:rsidR="000F3E73" w:rsidRPr="000F3E73" w:rsidRDefault="000F3E73" w:rsidP="000F3E73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</w:pPr>
            <w:r w:rsidRPr="000F3E73"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  <w:t>• Estrategias</w:t>
            </w:r>
            <w:r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  <w:t xml:space="preserve"> para visitas a instituciones. </w:t>
            </w:r>
          </w:p>
          <w:p w14:paraId="5F664740" w14:textId="0992986D" w:rsidR="000F3E73" w:rsidRDefault="000F3E73" w:rsidP="000F3E73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</w:pPr>
            <w:r w:rsidRPr="000F3E73"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  <w:t xml:space="preserve">• Propuestas </w:t>
            </w:r>
            <w:r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  <w:t xml:space="preserve">de colaboración y vinculación. </w:t>
            </w:r>
          </w:p>
          <w:p w14:paraId="09C23A1E" w14:textId="11C4C807" w:rsidR="00244F8C" w:rsidRPr="00244F8C" w:rsidRDefault="00244F8C" w:rsidP="00244F8C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</w:pPr>
            <w:r w:rsidRPr="00244F8C"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  <w:t xml:space="preserve">• Se tiene prevista la vista del Prof. </w:t>
            </w:r>
            <w:proofErr w:type="spellStart"/>
            <w:r w:rsidRPr="00244F8C"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  <w:t>Goutam</w:t>
            </w:r>
            <w:proofErr w:type="spellEnd"/>
            <w:r w:rsidRPr="00244F8C"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  <w:t xml:space="preserve"> </w:t>
            </w:r>
            <w:proofErr w:type="spellStart"/>
            <w:r w:rsidRPr="00244F8C"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  <w:t>Chattopadhyay</w:t>
            </w:r>
            <w:proofErr w:type="spellEnd"/>
            <w:r w:rsidRPr="00244F8C"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  <w:t xml:space="preserve">, Senior </w:t>
            </w:r>
            <w:proofErr w:type="spellStart"/>
            <w:r w:rsidRPr="00244F8C"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  <w:t>Scientist</w:t>
            </w:r>
            <w:proofErr w:type="spellEnd"/>
            <w:r w:rsidRPr="00244F8C"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  <w:t xml:space="preserve">, NASA-JLP/IEE </w:t>
            </w:r>
            <w:proofErr w:type="spellStart"/>
            <w:r w:rsidRPr="00244F8C"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  <w:t>Fellow</w:t>
            </w:r>
            <w:proofErr w:type="spellEnd"/>
            <w:r w:rsidRPr="00244F8C"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  <w:t xml:space="preserve">/ </w:t>
            </w:r>
            <w:proofErr w:type="spellStart"/>
            <w:r w:rsidRPr="00244F8C"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  <w:t>President-Elect</w:t>
            </w:r>
            <w:proofErr w:type="spellEnd"/>
            <w:r w:rsidRPr="00244F8C"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  <w:t>, IEEE MTT-S/</w:t>
            </w:r>
            <w:proofErr w:type="spellStart"/>
            <w:r w:rsidRPr="00244F8C"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  <w:t>ExCom</w:t>
            </w:r>
            <w:proofErr w:type="spellEnd"/>
            <w:r w:rsidRPr="00244F8C"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  <w:t xml:space="preserve"> Co-</w:t>
            </w:r>
            <w:proofErr w:type="spellStart"/>
            <w:r w:rsidRPr="00244F8C"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  <w:t>Chair</w:t>
            </w:r>
            <w:proofErr w:type="spellEnd"/>
            <w:r w:rsidRPr="00244F8C"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  <w:t xml:space="preserve"> IEEE MAPCON;  </w:t>
            </w:r>
            <w:proofErr w:type="spellStart"/>
            <w:r w:rsidRPr="00244F8C"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  <w:t>Tamb</w:t>
            </w:r>
            <w:r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  <w:t>ien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  <w:t xml:space="preserve"> en esta visita se plantea el acompañamiento del profesor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  <w:t>Jawas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  <w:t xml:space="preserve"> Y.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  <w:t>Siddiqui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  <w:t xml:space="preserve">, IEEE AP-S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  <w:t>Committee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  <w:t>Chair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  <w:t xml:space="preserve"> AP-S SIGHT Committee</w:t>
            </w:r>
          </w:p>
          <w:p w14:paraId="5A145AC6" w14:textId="77777777" w:rsidR="00244F8C" w:rsidRPr="00244F8C" w:rsidRDefault="00244F8C" w:rsidP="000F3E73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</w:pPr>
          </w:p>
          <w:p w14:paraId="71C84C1F" w14:textId="77777777" w:rsidR="000F3E73" w:rsidRPr="00244F8C" w:rsidRDefault="000F3E73" w:rsidP="000F3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</w:pPr>
          </w:p>
          <w:p w14:paraId="2C1D345A" w14:textId="77777777" w:rsidR="000F3E73" w:rsidRPr="000F3E73" w:rsidRDefault="000F3E73" w:rsidP="000F3E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s-EC" w:eastAsia="es-ES"/>
              </w:rPr>
            </w:pPr>
            <w:r w:rsidRPr="000F3E73">
              <w:rPr>
                <w:rFonts w:ascii="Times New Roman" w:eastAsia="Times New Roman" w:hAnsi="Times New Roman" w:cs="Times New Roman"/>
                <w:b/>
                <w:color w:val="000000"/>
                <w:lang w:val="es-EC" w:eastAsia="es-ES"/>
              </w:rPr>
              <w:t>5. Planificación de Reportes Financieros</w:t>
            </w:r>
          </w:p>
          <w:p w14:paraId="641AEEB4" w14:textId="78444E79" w:rsidR="000F3E73" w:rsidRPr="000F3E73" w:rsidRDefault="000F3E73" w:rsidP="000F3E73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</w:pPr>
            <w:r w:rsidRPr="000F3E73"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  <w:t>• Informe de la situación fi</w:t>
            </w:r>
            <w:r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  <w:t xml:space="preserve">nanciera actual de la Sección. </w:t>
            </w:r>
          </w:p>
          <w:p w14:paraId="5AC86B71" w14:textId="77777777" w:rsidR="000F3E73" w:rsidRPr="000F3E73" w:rsidRDefault="000F3E73" w:rsidP="000F3E73">
            <w:pPr>
              <w:spacing w:after="0" w:line="240" w:lineRule="auto"/>
              <w:ind w:left="1416"/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</w:pPr>
            <w:r w:rsidRPr="000F3E73"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  <w:t xml:space="preserve">Se  propone un método preliminar de caja chica para poder empezar actividades, se espera que esta sea pequeña. </w:t>
            </w:r>
          </w:p>
          <w:p w14:paraId="55CEA797" w14:textId="77777777" w:rsidR="000F3E73" w:rsidRPr="000F3E73" w:rsidRDefault="000F3E73" w:rsidP="000F3E73">
            <w:pPr>
              <w:spacing w:after="0" w:line="240" w:lineRule="auto"/>
              <w:ind w:left="2124"/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</w:pPr>
            <w:r w:rsidRPr="000F3E73"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  <w:t>Queda pendiente establecer las reglas y mecanismos</w:t>
            </w:r>
          </w:p>
          <w:p w14:paraId="74002804" w14:textId="23B5B06C" w:rsidR="000F3E73" w:rsidRPr="000F3E73" w:rsidRDefault="000F3E73" w:rsidP="000F3E73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</w:pPr>
            <w:r w:rsidRPr="000F3E73"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  <w:t>• Planificación de reportes financieros de los capítulos,</w:t>
            </w:r>
            <w:r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  <w:t xml:space="preserve"> ramas y grupos de afinidades. </w:t>
            </w:r>
          </w:p>
          <w:p w14:paraId="450C0B54" w14:textId="77777777" w:rsidR="000F3E73" w:rsidRPr="000F3E73" w:rsidRDefault="000F3E73" w:rsidP="000F3E73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</w:pPr>
            <w:r w:rsidRPr="000F3E73"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  <w:t>Se recapitulo las actividades pendientes de acercamiento hacia las ramas del capítulo (UAQ), estas se estarán reactivando.</w:t>
            </w:r>
          </w:p>
          <w:p w14:paraId="7A1B6250" w14:textId="77777777" w:rsidR="000F3E73" w:rsidRPr="000F3E73" w:rsidRDefault="000F3E73" w:rsidP="000F3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</w:pPr>
          </w:p>
          <w:p w14:paraId="07979E3D" w14:textId="77777777" w:rsidR="000F3E73" w:rsidRPr="000F3E73" w:rsidRDefault="000F3E73" w:rsidP="000F3E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s-EC" w:eastAsia="es-ES"/>
              </w:rPr>
            </w:pPr>
            <w:r w:rsidRPr="000F3E73">
              <w:rPr>
                <w:rFonts w:ascii="Times New Roman" w:eastAsia="Times New Roman" w:hAnsi="Times New Roman" w:cs="Times New Roman"/>
                <w:b/>
                <w:color w:val="000000"/>
                <w:lang w:val="es-EC" w:eastAsia="es-ES"/>
              </w:rPr>
              <w:t>6. Propuestas de Mejora y Estrategias de Trabajo</w:t>
            </w:r>
          </w:p>
          <w:p w14:paraId="5E9E3159" w14:textId="3ABDE24F" w:rsidR="000F3E73" w:rsidRPr="000F3E73" w:rsidRDefault="000F3E73" w:rsidP="000F3E73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</w:pPr>
            <w:r w:rsidRPr="000F3E73"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  <w:t xml:space="preserve">• Sugerencias para optimizar </w:t>
            </w:r>
            <w:r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  <w:t xml:space="preserve">las operaciones de la Sección. </w:t>
            </w:r>
          </w:p>
          <w:p w14:paraId="75D7FD18" w14:textId="77777777" w:rsidR="000F3E73" w:rsidRPr="000F3E73" w:rsidRDefault="000F3E73" w:rsidP="000F3E73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</w:pPr>
            <w:r w:rsidRPr="000F3E73"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  <w:t>Se propuso que comenzar las actividades mediante participación voluntaria de los miembros del comité activos</w:t>
            </w:r>
          </w:p>
          <w:p w14:paraId="7A1572C8" w14:textId="77777777" w:rsidR="000F3E73" w:rsidRPr="000F3E73" w:rsidRDefault="000F3E73" w:rsidP="000F3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</w:pPr>
          </w:p>
          <w:p w14:paraId="23E1669B" w14:textId="06D14859" w:rsidR="000F3E73" w:rsidRPr="000F3E73" w:rsidRDefault="000F3E73" w:rsidP="000F3E73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</w:pPr>
            <w:r w:rsidRPr="000F3E73"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  <w:t>• Estrategias para forta</w:t>
            </w:r>
            <w:r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  <w:t xml:space="preserve">lecer la colaboración interna. </w:t>
            </w:r>
          </w:p>
          <w:p w14:paraId="192A1D34" w14:textId="77777777" w:rsidR="000F3E73" w:rsidRDefault="000F3E73" w:rsidP="000F3E73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</w:pPr>
            <w:r w:rsidRPr="000F3E73"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  <w:t>Se propusieron métodos de seguimiento personal, esto implica reuniones rápidas entre los miembros del comité.</w:t>
            </w:r>
          </w:p>
          <w:p w14:paraId="25D131CF" w14:textId="77777777" w:rsidR="000F3E73" w:rsidRPr="000F3E73" w:rsidRDefault="000F3E73" w:rsidP="000F3E73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</w:pPr>
          </w:p>
          <w:p w14:paraId="7FAF2602" w14:textId="77777777" w:rsidR="000F3E73" w:rsidRPr="000F3E73" w:rsidRDefault="000F3E73" w:rsidP="000F3E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s-EC" w:eastAsia="es-ES"/>
              </w:rPr>
            </w:pPr>
            <w:r w:rsidRPr="000F3E73">
              <w:rPr>
                <w:rFonts w:ascii="Times New Roman" w:eastAsia="Times New Roman" w:hAnsi="Times New Roman" w:cs="Times New Roman"/>
                <w:b/>
                <w:color w:val="000000"/>
                <w:lang w:val="es-EC" w:eastAsia="es-ES"/>
              </w:rPr>
              <w:t>7. Ronda de Preguntas y Comentarios</w:t>
            </w:r>
          </w:p>
          <w:p w14:paraId="7D521DEC" w14:textId="2D4B7B67" w:rsidR="000F3E73" w:rsidRPr="000F3E73" w:rsidRDefault="000F3E73" w:rsidP="000F3E73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</w:pPr>
            <w:r w:rsidRPr="000F3E73"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  <w:t xml:space="preserve">• Espacio para preguntas </w:t>
            </w:r>
            <w:r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  <w:t xml:space="preserve">y comentarios de los miembros. </w:t>
            </w:r>
          </w:p>
          <w:p w14:paraId="5252E909" w14:textId="1A98BF9C" w:rsidR="000F3E73" w:rsidRDefault="000F3E73" w:rsidP="000F3E73">
            <w:pPr>
              <w:spacing w:after="0" w:line="240" w:lineRule="auto"/>
              <w:ind w:left="1416"/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  <w:t>•</w:t>
            </w:r>
            <w:r w:rsidRPr="000F3E73"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  <w:t>Daniela Díaz dio su resignación dentro de la IEEE sección, Querétaro. Queda pendiente el temas del remplazo de la posición.</w:t>
            </w:r>
          </w:p>
          <w:p w14:paraId="70FB8EBF" w14:textId="77777777" w:rsidR="000F3E73" w:rsidRPr="000F3E73" w:rsidRDefault="000F3E73" w:rsidP="000F3E73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</w:pPr>
          </w:p>
          <w:p w14:paraId="51C2D350" w14:textId="77777777" w:rsidR="000F3E73" w:rsidRPr="000F3E73" w:rsidRDefault="000F3E73" w:rsidP="000F3E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s-EC" w:eastAsia="es-ES"/>
              </w:rPr>
            </w:pPr>
            <w:r w:rsidRPr="000F3E73">
              <w:rPr>
                <w:rFonts w:ascii="Times New Roman" w:eastAsia="Times New Roman" w:hAnsi="Times New Roman" w:cs="Times New Roman"/>
                <w:b/>
                <w:color w:val="000000"/>
                <w:lang w:val="es-EC" w:eastAsia="es-ES"/>
              </w:rPr>
              <w:t>8. Fijación de Fecha y Tema para la Próxima Reunión</w:t>
            </w:r>
          </w:p>
          <w:p w14:paraId="3A31841F" w14:textId="77777777" w:rsidR="000F3E73" w:rsidRPr="000F3E73" w:rsidRDefault="000F3E73" w:rsidP="000F3E73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</w:pPr>
            <w:r w:rsidRPr="000F3E73"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  <w:t>Las reuniones se llevaran a cabo una vez al mes el primer lunes en el horario de 5 a 6 pm, de encontrarse con un puente el día lunes durante el año, la reunión se realizara el día siguiente</w:t>
            </w:r>
          </w:p>
          <w:p w14:paraId="18A66DDC" w14:textId="77777777" w:rsidR="000F3E73" w:rsidRPr="000F3E73" w:rsidRDefault="000F3E73" w:rsidP="000F3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</w:pPr>
          </w:p>
          <w:p w14:paraId="43D1472C" w14:textId="77777777" w:rsidR="000F3E73" w:rsidRPr="000F3E73" w:rsidRDefault="000F3E73" w:rsidP="000F3E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s-EC" w:eastAsia="es-ES"/>
              </w:rPr>
            </w:pPr>
            <w:r w:rsidRPr="000F3E73">
              <w:rPr>
                <w:rFonts w:ascii="Times New Roman" w:eastAsia="Times New Roman" w:hAnsi="Times New Roman" w:cs="Times New Roman"/>
                <w:b/>
                <w:color w:val="000000"/>
                <w:lang w:val="es-EC" w:eastAsia="es-ES"/>
              </w:rPr>
              <w:t>9. Cierre de la Reunión</w:t>
            </w:r>
          </w:p>
          <w:p w14:paraId="4EA429F1" w14:textId="2A441576" w:rsidR="000F3E73" w:rsidRPr="000F3E73" w:rsidRDefault="000F3E73" w:rsidP="000F3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</w:pPr>
            <w:r w:rsidRPr="000F3E73"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  <w:t>• Pa</w:t>
            </w:r>
            <w:r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  <w:t xml:space="preserve">labras finales del Presidente. </w:t>
            </w:r>
            <w:r w:rsidRPr="000F3E73"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  <w:t>.</w:t>
            </w:r>
          </w:p>
          <w:p w14:paraId="57182925" w14:textId="348841B2" w:rsidR="00AD13BA" w:rsidRPr="000F3E73" w:rsidRDefault="000F3E73" w:rsidP="000F3E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</w:pPr>
            <w:r w:rsidRPr="000F3E73"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  <w:t>• C</w:t>
            </w:r>
            <w:r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  <w:t xml:space="preserve">lausura oficial de la reunión. </w:t>
            </w:r>
            <w:r w:rsidRPr="000F3E73"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  <w:t>.</w:t>
            </w:r>
          </w:p>
        </w:tc>
      </w:tr>
      <w:tr w:rsidR="00AD13BA" w:rsidRPr="000F3E73" w14:paraId="2FACBCDE" w14:textId="77777777" w:rsidTr="00D83D54">
        <w:trPr>
          <w:trHeight w:val="1800"/>
        </w:trPr>
        <w:tc>
          <w:tcPr>
            <w:tcW w:w="8775" w:type="dxa"/>
            <w:gridSpan w:val="10"/>
            <w:shd w:val="clear" w:color="auto" w:fill="auto"/>
            <w:noWrap/>
            <w:hideMark/>
          </w:tcPr>
          <w:p w14:paraId="7EB05368" w14:textId="77777777" w:rsidR="00AD13BA" w:rsidRPr="00737D81" w:rsidRDefault="00AD13BA" w:rsidP="00D83D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val="es-EC" w:eastAsia="es-ES"/>
              </w:rPr>
            </w:pPr>
          </w:p>
          <w:p w14:paraId="4D7CB38B" w14:textId="77777777" w:rsidR="00AD13BA" w:rsidRDefault="00AD13BA" w:rsidP="00D83D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S"/>
              </w:rPr>
            </w:pPr>
            <w:r w:rsidRPr="001F09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S"/>
              </w:rPr>
              <w:t>Resoluciones:</w:t>
            </w:r>
          </w:p>
          <w:p w14:paraId="08568BA4" w14:textId="77777777" w:rsidR="00AD13BA" w:rsidRPr="000F3E73" w:rsidRDefault="000F3E73" w:rsidP="000F3E73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</w:pPr>
            <w:r w:rsidRPr="000F3E73">
              <w:rPr>
                <w:rFonts w:ascii="Times New Roman" w:eastAsia="Times New Roman" w:hAnsi="Times New Roman" w:cs="Times New Roman"/>
                <w:lang w:val="es-EC" w:eastAsia="es-ES"/>
              </w:rPr>
              <w:t>Las reuniones se llevaran a cabo una vez al mes el primer lunes en el horario de 5 a 6 pm, de encontrarse con un puente el día lunes durante el año, la reunión se realizara el día siguiente</w:t>
            </w:r>
            <w:r>
              <w:rPr>
                <w:rFonts w:ascii="Times New Roman" w:eastAsia="Times New Roman" w:hAnsi="Times New Roman" w:cs="Times New Roman"/>
                <w:lang w:val="es-EC" w:eastAsia="es-ES"/>
              </w:rPr>
              <w:t>.</w:t>
            </w:r>
          </w:p>
          <w:p w14:paraId="0F37B006" w14:textId="77777777" w:rsidR="000F3E73" w:rsidRDefault="000F3E73" w:rsidP="000F3E73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</w:pPr>
            <w:r w:rsidRPr="000F3E73"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  <w:t>Daniela Díaz dio su resignación dentro de la IEEE sección, Querétaro. Queda pendiente el temas del remplazo de la posición.</w:t>
            </w:r>
          </w:p>
          <w:p w14:paraId="69A9BC61" w14:textId="4C7B021F" w:rsidR="000F3E73" w:rsidRPr="00C77C15" w:rsidRDefault="000F3E73" w:rsidP="000F3E73">
            <w:pPr>
              <w:pStyle w:val="Prrafodelista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</w:pPr>
          </w:p>
        </w:tc>
      </w:tr>
      <w:tr w:rsidR="00AD13BA" w:rsidRPr="00723824" w14:paraId="16DB15ED" w14:textId="77777777" w:rsidTr="00D83D54">
        <w:trPr>
          <w:trHeight w:val="1200"/>
        </w:trPr>
        <w:tc>
          <w:tcPr>
            <w:tcW w:w="8775" w:type="dxa"/>
            <w:gridSpan w:val="10"/>
            <w:shd w:val="clear" w:color="auto" w:fill="auto"/>
            <w:noWrap/>
            <w:hideMark/>
          </w:tcPr>
          <w:p w14:paraId="10D64C25" w14:textId="77777777" w:rsidR="00AD13BA" w:rsidRPr="00737D81" w:rsidRDefault="00AD13BA" w:rsidP="00D83D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val="es-EC" w:eastAsia="es-ES"/>
              </w:rPr>
            </w:pPr>
          </w:p>
          <w:p w14:paraId="0833E376" w14:textId="77777777" w:rsidR="00AD13BA" w:rsidRDefault="00AD13BA" w:rsidP="00D83D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S"/>
              </w:rPr>
            </w:pPr>
            <w:r w:rsidRPr="001F09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S"/>
              </w:rPr>
              <w:t xml:space="preserve">Observaciones: </w:t>
            </w:r>
          </w:p>
          <w:p w14:paraId="49A9EC4D" w14:textId="70E8C7EA" w:rsidR="00AD13BA" w:rsidRPr="001F092E" w:rsidRDefault="000F3E73" w:rsidP="000F3E73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</w:pPr>
            <w:r w:rsidRPr="000F3E73"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  <w:t>Se propuso que comenzar las actividades mediante participación voluntaria de los miembros del comité activos</w:t>
            </w:r>
          </w:p>
        </w:tc>
      </w:tr>
      <w:tr w:rsidR="00AD13BA" w:rsidRPr="00723824" w14:paraId="3E65FFF9" w14:textId="77777777" w:rsidTr="00D83D54">
        <w:trPr>
          <w:trHeight w:val="1200"/>
        </w:trPr>
        <w:tc>
          <w:tcPr>
            <w:tcW w:w="8775" w:type="dxa"/>
            <w:gridSpan w:val="10"/>
            <w:shd w:val="clear" w:color="auto" w:fill="auto"/>
            <w:noWrap/>
            <w:hideMark/>
          </w:tcPr>
          <w:p w14:paraId="6DE4D14E" w14:textId="77777777" w:rsidR="00AD13BA" w:rsidRPr="00737D81" w:rsidRDefault="00AD13BA" w:rsidP="00D83D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val="es-EC" w:eastAsia="es-ES"/>
              </w:rPr>
            </w:pPr>
          </w:p>
          <w:p w14:paraId="7D16D125" w14:textId="77777777" w:rsidR="00AD13BA" w:rsidRDefault="000F3E73" w:rsidP="00D83D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S"/>
              </w:rPr>
            </w:pPr>
            <w:r w:rsidRPr="000F3E7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S"/>
              </w:rPr>
              <w:t>Actividades Pendientes a trabajar</w:t>
            </w:r>
            <w:r w:rsidR="00AD13BA" w:rsidRPr="001F09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S"/>
              </w:rPr>
              <w:t>:</w:t>
            </w:r>
          </w:p>
          <w:p w14:paraId="3B13C744" w14:textId="6DCC83D7" w:rsidR="000F3E73" w:rsidRPr="000F3E73" w:rsidRDefault="000F3E73" w:rsidP="000F3E73">
            <w:pPr>
              <w:pStyle w:val="Prrafodelista"/>
              <w:numPr>
                <w:ilvl w:val="0"/>
                <w:numId w:val="5"/>
              </w:numPr>
              <w:rPr>
                <w:rFonts w:cstheme="minorHAnsi"/>
                <w:lang w:val="es-MX"/>
              </w:rPr>
            </w:pPr>
            <w:r w:rsidRPr="000F3E73">
              <w:rPr>
                <w:rFonts w:cstheme="minorHAnsi"/>
                <w:lang w:val="es-MX"/>
              </w:rPr>
              <w:t xml:space="preserve">Reactivar comunicación rama UAQ- </w:t>
            </w:r>
            <w:r w:rsidR="00244F8C">
              <w:rPr>
                <w:rFonts w:cstheme="minorHAnsi"/>
                <w:lang w:val="es-MX"/>
              </w:rPr>
              <w:t>Secretario</w:t>
            </w:r>
          </w:p>
          <w:p w14:paraId="00D0491C" w14:textId="2D113B54" w:rsidR="000F3E73" w:rsidRPr="000F3E73" w:rsidRDefault="000F3E73" w:rsidP="000F3E73">
            <w:pPr>
              <w:pStyle w:val="Prrafodelista"/>
              <w:numPr>
                <w:ilvl w:val="0"/>
                <w:numId w:val="5"/>
              </w:numPr>
              <w:rPr>
                <w:rFonts w:cstheme="minorHAnsi"/>
              </w:rPr>
            </w:pPr>
            <w:proofErr w:type="spellStart"/>
            <w:r w:rsidRPr="000F3E73">
              <w:rPr>
                <w:rFonts w:cstheme="minorHAnsi"/>
              </w:rPr>
              <w:t>Planeación</w:t>
            </w:r>
            <w:proofErr w:type="spellEnd"/>
            <w:r w:rsidRPr="000F3E73">
              <w:rPr>
                <w:rFonts w:cstheme="minorHAnsi"/>
              </w:rPr>
              <w:t xml:space="preserve"> </w:t>
            </w:r>
            <w:proofErr w:type="spellStart"/>
            <w:r w:rsidRPr="000F3E73">
              <w:rPr>
                <w:rFonts w:cstheme="minorHAnsi"/>
              </w:rPr>
              <w:t>bussines</w:t>
            </w:r>
            <w:proofErr w:type="spellEnd"/>
            <w:r w:rsidRPr="000F3E73">
              <w:rPr>
                <w:rFonts w:cstheme="minorHAnsi"/>
              </w:rPr>
              <w:t xml:space="preserve"> to beer </w:t>
            </w:r>
            <w:r w:rsidR="00244F8C">
              <w:rPr>
                <w:rFonts w:cstheme="minorHAnsi"/>
              </w:rPr>
              <w:t>–</w:t>
            </w:r>
            <w:r w:rsidRPr="000F3E73">
              <w:rPr>
                <w:rFonts w:cstheme="minorHAnsi"/>
              </w:rPr>
              <w:t xml:space="preserve"> Y</w:t>
            </w:r>
            <w:r w:rsidR="00244F8C">
              <w:rPr>
                <w:rFonts w:cstheme="minorHAnsi"/>
              </w:rPr>
              <w:t>oung Professional</w:t>
            </w:r>
            <w:r w:rsidRPr="000F3E73">
              <w:rPr>
                <w:rFonts w:cstheme="minorHAnsi"/>
              </w:rPr>
              <w:t xml:space="preserve"> </w:t>
            </w:r>
          </w:p>
          <w:p w14:paraId="51915CA3" w14:textId="0EA2C945" w:rsidR="000F3E73" w:rsidRPr="000F3E73" w:rsidRDefault="00244F8C" w:rsidP="000F3E73">
            <w:pPr>
              <w:pStyle w:val="Prrafodelista"/>
              <w:numPr>
                <w:ilvl w:val="0"/>
                <w:numId w:val="5"/>
              </w:num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R</w:t>
            </w:r>
            <w:r w:rsidR="000F3E73" w:rsidRPr="000F3E73">
              <w:rPr>
                <w:rFonts w:cstheme="minorHAnsi"/>
                <w:lang w:val="es-MX"/>
              </w:rPr>
              <w:t>eporte financiero de sección del periodo 2023</w:t>
            </w:r>
            <w:r>
              <w:rPr>
                <w:rFonts w:cstheme="minorHAnsi"/>
                <w:lang w:val="es-MX"/>
              </w:rPr>
              <w:t xml:space="preserve"> - Tesorero</w:t>
            </w:r>
          </w:p>
          <w:p w14:paraId="509BAC29" w14:textId="5CCE32A9" w:rsidR="000F3E73" w:rsidRPr="000F3E73" w:rsidRDefault="000F3E73" w:rsidP="000F3E73">
            <w:pPr>
              <w:pStyle w:val="Prrafodelista"/>
              <w:numPr>
                <w:ilvl w:val="0"/>
                <w:numId w:val="5"/>
              </w:numPr>
              <w:rPr>
                <w:rFonts w:cstheme="minorHAnsi"/>
                <w:lang w:val="es-MX"/>
              </w:rPr>
            </w:pPr>
            <w:r w:rsidRPr="000F3E73">
              <w:rPr>
                <w:rFonts w:cstheme="minorHAnsi"/>
                <w:lang w:val="es-MX"/>
              </w:rPr>
              <w:t>Reactivar situación de reportes financieros – Tesorero – Fecha límite de presentación el 16 de febrero.</w:t>
            </w:r>
          </w:p>
          <w:p w14:paraId="7E3E7D9E" w14:textId="6D7A52F6" w:rsidR="000F3E73" w:rsidRPr="000F3E73" w:rsidRDefault="000F3E73" w:rsidP="000F3E73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MX" w:eastAsia="es-ES"/>
              </w:rPr>
            </w:pPr>
            <w:r w:rsidRPr="000F3E73">
              <w:rPr>
                <w:rFonts w:cstheme="minorHAnsi"/>
                <w:lang w:val="es-MX"/>
              </w:rPr>
              <w:t>Formación de asociación Civil – Tesorero</w:t>
            </w:r>
          </w:p>
        </w:tc>
      </w:tr>
      <w:tr w:rsidR="00AD13BA" w:rsidRPr="00E85BDA" w14:paraId="6692F743" w14:textId="77777777" w:rsidTr="00D83D54">
        <w:trPr>
          <w:trHeight w:val="300"/>
        </w:trPr>
        <w:tc>
          <w:tcPr>
            <w:tcW w:w="8775" w:type="dxa"/>
            <w:gridSpan w:val="10"/>
            <w:shd w:val="clear" w:color="auto" w:fill="auto"/>
            <w:noWrap/>
            <w:hideMark/>
          </w:tcPr>
          <w:p w14:paraId="6A19CABF" w14:textId="77777777" w:rsidR="00AD13BA" w:rsidRPr="00737D81" w:rsidRDefault="00AD13BA" w:rsidP="00D83D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8"/>
                <w:szCs w:val="8"/>
                <w:lang w:val="es-EC" w:eastAsia="es-ES"/>
              </w:rPr>
            </w:pPr>
          </w:p>
          <w:p w14:paraId="7A83F2AD" w14:textId="77777777" w:rsidR="00AD13BA" w:rsidRDefault="00AD13BA" w:rsidP="00D83D5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S"/>
              </w:rPr>
            </w:pPr>
            <w:r w:rsidRPr="001F092E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EC" w:eastAsia="es-ES"/>
              </w:rPr>
              <w:t>Anexos:</w:t>
            </w:r>
          </w:p>
          <w:p w14:paraId="3301C944" w14:textId="77777777" w:rsidR="00AD13BA" w:rsidRPr="001F092E" w:rsidRDefault="00AD13BA" w:rsidP="00D83D54">
            <w:pPr>
              <w:spacing w:after="0" w:line="240" w:lineRule="auto"/>
              <w:ind w:left="351"/>
              <w:rPr>
                <w:rFonts w:ascii="Times New Roman" w:eastAsia="Times New Roman" w:hAnsi="Times New Roman" w:cs="Times New Roman"/>
                <w:color w:val="000000"/>
                <w:lang w:val="es-EC" w:eastAsia="es-ES"/>
              </w:rPr>
            </w:pPr>
          </w:p>
        </w:tc>
      </w:tr>
    </w:tbl>
    <w:p w14:paraId="751E1065" w14:textId="1D67F080" w:rsidR="00BA4C1E" w:rsidRPr="00BA4C1E" w:rsidRDefault="00BA4C1E" w:rsidP="00BA4C1E"/>
    <w:p w14:paraId="37821114" w14:textId="13D5F70C" w:rsidR="00BA4C1E" w:rsidRPr="00BA4C1E" w:rsidRDefault="00BA4C1E" w:rsidP="00BA4C1E"/>
    <w:p w14:paraId="1273457A" w14:textId="6B3D230C" w:rsidR="00BA4C1E" w:rsidRPr="00BA4C1E" w:rsidRDefault="00BA4C1E" w:rsidP="00BA4C1E"/>
    <w:p w14:paraId="23767960" w14:textId="131B0EA7" w:rsidR="00BA4C1E" w:rsidRPr="00BA4C1E" w:rsidRDefault="00BA4C1E" w:rsidP="00BA4C1E"/>
    <w:p w14:paraId="100DC7AE" w14:textId="7BB21BB9" w:rsidR="00BA4C1E" w:rsidRDefault="00BA4C1E" w:rsidP="00BA4C1E"/>
    <w:p w14:paraId="7ADE8D47" w14:textId="682101DB" w:rsidR="00BA4C1E" w:rsidRPr="00BA4C1E" w:rsidRDefault="00BA4C1E" w:rsidP="00BA4C1E">
      <w:pPr>
        <w:jc w:val="center"/>
      </w:pPr>
    </w:p>
    <w:sectPr w:rsidR="00BA4C1E" w:rsidRPr="00BA4C1E" w:rsidSect="00514202">
      <w:headerReference w:type="default" r:id="rId7"/>
      <w:pgSz w:w="12240" w:h="15840" w:code="1"/>
      <w:pgMar w:top="2268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BE0F2" w14:textId="77777777" w:rsidR="0097211D" w:rsidRDefault="0097211D" w:rsidP="00BA4C1E">
      <w:pPr>
        <w:spacing w:after="0" w:line="240" w:lineRule="auto"/>
      </w:pPr>
      <w:r>
        <w:separator/>
      </w:r>
    </w:p>
  </w:endnote>
  <w:endnote w:type="continuationSeparator" w:id="0">
    <w:p w14:paraId="01A88404" w14:textId="77777777" w:rsidR="0097211D" w:rsidRDefault="0097211D" w:rsidP="00BA4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1290F" w14:textId="77777777" w:rsidR="0097211D" w:rsidRDefault="0097211D" w:rsidP="00BA4C1E">
      <w:pPr>
        <w:spacing w:after="0" w:line="240" w:lineRule="auto"/>
      </w:pPr>
      <w:r>
        <w:separator/>
      </w:r>
    </w:p>
  </w:footnote>
  <w:footnote w:type="continuationSeparator" w:id="0">
    <w:p w14:paraId="430F18B7" w14:textId="77777777" w:rsidR="0097211D" w:rsidRDefault="0097211D" w:rsidP="00BA4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ECDB1" w14:textId="072186BD" w:rsidR="00BA4C1E" w:rsidRDefault="00244F8C">
    <w:pPr>
      <w:pStyle w:val="Encabezado"/>
    </w:pPr>
    <w:r>
      <w:rPr>
        <w:noProof/>
        <w:lang w:val="es-MX" w:eastAsia="es-MX"/>
      </w:rPr>
      <w:drawing>
        <wp:inline distT="0" distB="0" distL="0" distR="0" wp14:anchorId="372C42F3" wp14:editId="732AD547">
          <wp:extent cx="2164080" cy="412346"/>
          <wp:effectExtent l="0" t="0" r="7620" b="698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16213" cy="422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s-MX" w:eastAsia="es-MX"/>
      </w:rPr>
      <w:t xml:space="preserve"> </w:t>
    </w:r>
    <w:r w:rsidR="00BA4C1E"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1D162E7C" wp14:editId="25389828">
          <wp:simplePos x="0" y="0"/>
          <wp:positionH relativeFrom="page">
            <wp:posOffset>5875020</wp:posOffset>
          </wp:positionH>
          <wp:positionV relativeFrom="paragraph">
            <wp:posOffset>-327660</wp:posOffset>
          </wp:positionV>
          <wp:extent cx="1897380" cy="9928860"/>
          <wp:effectExtent l="0" t="0" r="7620" b="0"/>
          <wp:wrapNone/>
          <wp:docPr id="1" name="Imagen 1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Interfaz de usuario gráfica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588" t="1213"/>
                  <a:stretch/>
                </pic:blipFill>
                <pic:spPr bwMode="auto">
                  <a:xfrm>
                    <a:off x="0" y="0"/>
                    <a:ext cx="1897380" cy="99288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E786D"/>
    <w:multiLevelType w:val="hybridMultilevel"/>
    <w:tmpl w:val="A5042FBE"/>
    <w:lvl w:ilvl="0" w:tplc="0CD838C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6F5B20"/>
    <w:multiLevelType w:val="hybridMultilevel"/>
    <w:tmpl w:val="5B88D5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612C8D"/>
    <w:multiLevelType w:val="hybridMultilevel"/>
    <w:tmpl w:val="A66A9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A4D7D"/>
    <w:multiLevelType w:val="hybridMultilevel"/>
    <w:tmpl w:val="A8D68316"/>
    <w:lvl w:ilvl="0" w:tplc="846817C2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9F063A"/>
    <w:multiLevelType w:val="hybridMultilevel"/>
    <w:tmpl w:val="16CE5104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494105531">
    <w:abstractNumId w:val="3"/>
  </w:num>
  <w:num w:numId="2" w16cid:durableId="1532643918">
    <w:abstractNumId w:val="0"/>
  </w:num>
  <w:num w:numId="3" w16cid:durableId="704063409">
    <w:abstractNumId w:val="4"/>
  </w:num>
  <w:num w:numId="4" w16cid:durableId="1249919703">
    <w:abstractNumId w:val="2"/>
  </w:num>
  <w:num w:numId="5" w16cid:durableId="1741368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C1E"/>
    <w:rsid w:val="000F3E73"/>
    <w:rsid w:val="00244F8C"/>
    <w:rsid w:val="002E4DA0"/>
    <w:rsid w:val="00514202"/>
    <w:rsid w:val="00723824"/>
    <w:rsid w:val="00733624"/>
    <w:rsid w:val="0097211D"/>
    <w:rsid w:val="00AD13BA"/>
    <w:rsid w:val="00BA4C1E"/>
    <w:rsid w:val="00CB2E15"/>
    <w:rsid w:val="00D6758E"/>
    <w:rsid w:val="00E61684"/>
    <w:rsid w:val="00FD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9B966F"/>
  <w15:chartTrackingRefBased/>
  <w15:docId w15:val="{01C021CC-C5B8-40CF-8587-07D3765A9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3BA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4C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4C1E"/>
  </w:style>
  <w:style w:type="paragraph" w:styleId="Piedepgina">
    <w:name w:val="footer"/>
    <w:basedOn w:val="Normal"/>
    <w:link w:val="PiedepginaCar"/>
    <w:uiPriority w:val="99"/>
    <w:unhideWhenUsed/>
    <w:rsid w:val="00BA4C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4C1E"/>
  </w:style>
  <w:style w:type="paragraph" w:styleId="Prrafodelista">
    <w:name w:val="List Paragraph"/>
    <w:basedOn w:val="Normal"/>
    <w:uiPriority w:val="34"/>
    <w:qFormat/>
    <w:rsid w:val="00AD13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649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Est. Joseph Nicolas  Reinoso Villa</dc:creator>
  <cp:keywords/>
  <dc:description/>
  <cp:lastModifiedBy>Iker Rodrigo Chavez Urbiola</cp:lastModifiedBy>
  <cp:revision>2</cp:revision>
  <dcterms:created xsi:type="dcterms:W3CDTF">2024-02-02T03:52:00Z</dcterms:created>
  <dcterms:modified xsi:type="dcterms:W3CDTF">2024-02-02T03:52:00Z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9b2e5721971e2b0d09893ac012d1c5a2af4467712cb7128ad9a77a75b3c367cb</vt:lpwstr>
  </property>
</Properties>
</file>