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252" w:type="dxa"/>
        <w:tblLayout w:type="fixed"/>
        <w:tblLook w:val="0000" w:firstRow="0" w:lastRow="0" w:firstColumn="0" w:lastColumn="0" w:noHBand="0" w:noVBand="0"/>
      </w:tblPr>
      <w:tblGrid>
        <w:gridCol w:w="4221"/>
        <w:gridCol w:w="6309"/>
      </w:tblGrid>
      <w:tr w:rsidR="00E97F91" w14:paraId="4975791A" w14:textId="77777777">
        <w:tc>
          <w:tcPr>
            <w:tcW w:w="4221" w:type="dxa"/>
          </w:tcPr>
          <w:p w14:paraId="0A72300E" w14:textId="77777777" w:rsidR="00E97F91" w:rsidRDefault="005B4344" w:rsidP="00E97F91">
            <w:pPr>
              <w:pStyle w:val="PlainText"/>
              <w:ind w:left="-18"/>
              <w:outlineLvl w:val="0"/>
            </w:pPr>
            <w:r>
              <w:rPr>
                <w:noProof/>
              </w:rPr>
              <w:drawing>
                <wp:inline distT="0" distB="0" distL="0" distR="0" wp14:anchorId="0F365532" wp14:editId="326F2765">
                  <wp:extent cx="2667000" cy="581025"/>
                  <wp:effectExtent l="19050" t="0" r="0" b="0"/>
                  <wp:docPr id="1" name="Picture 1" descr="njit_rgb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it_rgbd2"/>
                          <pic:cNvPicPr>
                            <a:picLocks noChangeAspect="1" noChangeArrowheads="1"/>
                          </pic:cNvPicPr>
                        </pic:nvPicPr>
                        <pic:blipFill>
                          <a:blip r:embed="rId7" cstate="print"/>
                          <a:srcRect/>
                          <a:stretch>
                            <a:fillRect/>
                          </a:stretch>
                        </pic:blipFill>
                        <pic:spPr bwMode="auto">
                          <a:xfrm>
                            <a:off x="0" y="0"/>
                            <a:ext cx="2667000" cy="581025"/>
                          </a:xfrm>
                          <a:prstGeom prst="rect">
                            <a:avLst/>
                          </a:prstGeom>
                          <a:noFill/>
                          <a:ln w="9525">
                            <a:noFill/>
                            <a:miter lim="800000"/>
                            <a:headEnd/>
                            <a:tailEnd/>
                          </a:ln>
                        </pic:spPr>
                      </pic:pic>
                    </a:graphicData>
                  </a:graphic>
                </wp:inline>
              </w:drawing>
            </w:r>
          </w:p>
        </w:tc>
        <w:tc>
          <w:tcPr>
            <w:tcW w:w="6309" w:type="dxa"/>
          </w:tcPr>
          <w:p w14:paraId="59AA30CC" w14:textId="77777777" w:rsidR="00E97F91" w:rsidRPr="00E04260" w:rsidRDefault="00E97F91" w:rsidP="00E04260">
            <w:pPr>
              <w:pStyle w:val="PlainText"/>
              <w:outlineLvl w:val="0"/>
              <w:rPr>
                <w:rFonts w:ascii="Times New Roman" w:hAnsi="Times New Roman"/>
                <w:b/>
                <w:bCs/>
                <w:sz w:val="8"/>
                <w:szCs w:val="8"/>
              </w:rPr>
            </w:pPr>
          </w:p>
          <w:p w14:paraId="711EE649" w14:textId="77777777" w:rsidR="00E97F91" w:rsidRDefault="005B4344" w:rsidP="00E97F91">
            <w:pPr>
              <w:pStyle w:val="PlainText"/>
              <w:ind w:left="-180" w:right="-18"/>
              <w:jc w:val="right"/>
              <w:outlineLvl w:val="0"/>
            </w:pPr>
            <w:r>
              <w:rPr>
                <w:noProof/>
              </w:rPr>
              <w:drawing>
                <wp:inline distT="0" distB="0" distL="0" distR="0" wp14:anchorId="6D472B6D" wp14:editId="5E59D75A">
                  <wp:extent cx="1762125" cy="619125"/>
                  <wp:effectExtent l="19050" t="0" r="9525" b="0"/>
                  <wp:docPr id="2" name="Picture 2" descr="North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 Jersey"/>
                          <pic:cNvPicPr>
                            <a:picLocks noChangeAspect="1" noChangeArrowheads="1"/>
                          </pic:cNvPicPr>
                        </pic:nvPicPr>
                        <pic:blipFill>
                          <a:blip r:embed="rId8" cstate="print"/>
                          <a:srcRect/>
                          <a:stretch>
                            <a:fillRect/>
                          </a:stretch>
                        </pic:blipFill>
                        <pic:spPr bwMode="auto">
                          <a:xfrm>
                            <a:off x="0" y="0"/>
                            <a:ext cx="1762125" cy="619125"/>
                          </a:xfrm>
                          <a:prstGeom prst="rect">
                            <a:avLst/>
                          </a:prstGeom>
                          <a:noFill/>
                          <a:ln w="9525">
                            <a:noFill/>
                            <a:miter lim="800000"/>
                            <a:headEnd/>
                            <a:tailEnd/>
                          </a:ln>
                        </pic:spPr>
                      </pic:pic>
                    </a:graphicData>
                  </a:graphic>
                </wp:inline>
              </w:drawing>
            </w:r>
          </w:p>
        </w:tc>
      </w:tr>
    </w:tbl>
    <w:p w14:paraId="3AB3BA94" w14:textId="77777777" w:rsidR="00B54EC0" w:rsidRDefault="00B54EC0">
      <w:pPr>
        <w:pStyle w:val="PlainText"/>
        <w:ind w:left="720" w:firstLine="720"/>
        <w:jc w:val="center"/>
        <w:outlineLvl w:val="0"/>
        <w:rPr>
          <w:rFonts w:ascii="Times New Roman" w:hAnsi="Times New Roman"/>
          <w:b/>
          <w:sz w:val="2"/>
        </w:rPr>
      </w:pPr>
      <w:r>
        <w:rPr>
          <w:rFonts w:ascii="Times New Roman" w:hAnsi="Times New Roman"/>
          <w:b/>
          <w:sz w:val="2"/>
        </w:rPr>
        <w:t xml:space="preserve"> </w:t>
      </w:r>
    </w:p>
    <w:p w14:paraId="1C099B55" w14:textId="77777777" w:rsidR="00B54EC0" w:rsidRDefault="00982769">
      <w:pPr>
        <w:pStyle w:val="PlainTex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7728" behindDoc="0" locked="0" layoutInCell="0" allowOverlap="1" wp14:anchorId="37A7811F" wp14:editId="30114B8B">
                <wp:simplePos x="0" y="0"/>
                <wp:positionH relativeFrom="column">
                  <wp:posOffset>-14605</wp:posOffset>
                </wp:positionH>
                <wp:positionV relativeFrom="paragraph">
                  <wp:posOffset>95250</wp:posOffset>
                </wp:positionV>
                <wp:extent cx="6309360" cy="0"/>
                <wp:effectExtent l="0" t="0" r="2540" b="0"/>
                <wp:wrapNone/>
                <wp:docPr id="8877603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837C8"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5pt" to="495.6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" o:allowincell="f">
                <o:lock v:ext="edit" shapetype="f"/>
              </v:line>
            </w:pict>
          </mc:Fallback>
        </mc:AlternateContent>
      </w:r>
    </w:p>
    <w:p w14:paraId="61562640" w14:textId="25AC64FE" w:rsidR="007825A1" w:rsidRPr="007825A1" w:rsidRDefault="007825A1" w:rsidP="00275B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0" w:right="810" w:hanging="360"/>
        <w:jc w:val="center"/>
        <w:rPr>
          <w:rFonts w:ascii="Comic Sans MS" w:eastAsia="Times New Roman" w:hAnsi="Comic Sans MS" w:cs="Courier New"/>
          <w:color w:val="000000"/>
          <w:sz w:val="32"/>
          <w:szCs w:val="32"/>
          <w:lang w:eastAsia="zh-TW"/>
        </w:rPr>
      </w:pPr>
      <w:r w:rsidRPr="007825A1">
        <w:rPr>
          <w:rFonts w:ascii="Comic Sans MS" w:eastAsia="Times New Roman" w:hAnsi="Comic Sans MS" w:cs="Courier New"/>
          <w:color w:val="000000"/>
          <w:sz w:val="32"/>
          <w:szCs w:val="32"/>
          <w:lang w:eastAsia="zh-TW"/>
        </w:rPr>
        <w:t xml:space="preserve">I </w:t>
      </w:r>
      <w:r w:rsidRPr="00275B3E">
        <w:rPr>
          <w:rFonts w:ascii="Comic Sans MS" w:eastAsia="Times New Roman" w:hAnsi="Comic Sans MS" w:cs="Courier New"/>
          <w:color w:val="000000"/>
          <w:sz w:val="32"/>
          <w:szCs w:val="32"/>
          <w:lang w:eastAsia="zh-TW"/>
        </w:rPr>
        <w:t xml:space="preserve">Did Not Sign Up for This: Limited Sharing </w:t>
      </w:r>
      <w:r w:rsidR="00275B3E" w:rsidRPr="00275B3E">
        <w:rPr>
          <w:rFonts w:ascii="Comic Sans MS" w:eastAsia="Times New Roman" w:hAnsi="Comic Sans MS" w:cs="Courier New"/>
          <w:color w:val="000000"/>
          <w:sz w:val="32"/>
          <w:szCs w:val="32"/>
          <w:lang w:eastAsia="zh-TW"/>
        </w:rPr>
        <w:t>in</w:t>
      </w:r>
      <w:r w:rsidRPr="00275B3E">
        <w:rPr>
          <w:rFonts w:ascii="Comic Sans MS" w:eastAsia="Times New Roman" w:hAnsi="Comic Sans MS" w:cs="Courier New"/>
          <w:color w:val="000000"/>
          <w:sz w:val="32"/>
          <w:szCs w:val="32"/>
          <w:lang w:eastAsia="zh-TW"/>
        </w:rPr>
        <w:t xml:space="preserve"> </w:t>
      </w:r>
      <w:r w:rsidR="00275B3E">
        <w:rPr>
          <w:rFonts w:ascii="Comic Sans MS" w:eastAsia="Times New Roman" w:hAnsi="Comic Sans MS" w:cs="Courier New"/>
          <w:color w:val="000000"/>
          <w:sz w:val="32"/>
          <w:szCs w:val="32"/>
          <w:lang w:eastAsia="zh-TW"/>
        </w:rPr>
        <w:t xml:space="preserve">      </w:t>
      </w:r>
      <w:r w:rsidRPr="00275B3E">
        <w:rPr>
          <w:rFonts w:ascii="Comic Sans MS" w:eastAsia="Times New Roman" w:hAnsi="Comic Sans MS" w:cs="Courier New"/>
          <w:color w:val="000000"/>
          <w:sz w:val="32"/>
          <w:szCs w:val="32"/>
          <w:lang w:eastAsia="zh-TW"/>
        </w:rPr>
        <w:t>Privacy-Aware Smart Environments</w:t>
      </w:r>
    </w:p>
    <w:p w14:paraId="79BE1A0E" w14:textId="77777777" w:rsidR="00983AF7" w:rsidRPr="009F33E9" w:rsidRDefault="003238C7" w:rsidP="003238C7">
      <w:pPr>
        <w:pStyle w:val="PlainText"/>
        <w:jc w:val="center"/>
        <w:rPr>
          <w:rFonts w:asciiTheme="minorHAnsi" w:hAnsiTheme="minorHAnsi" w:cstheme="minorHAnsi"/>
          <w:sz w:val="32"/>
          <w:szCs w:val="32"/>
        </w:rPr>
      </w:pPr>
      <w:r w:rsidRPr="009F33E9">
        <w:rPr>
          <w:rFonts w:asciiTheme="minorHAnsi" w:hAnsiTheme="minorHAnsi" w:cstheme="minorHAnsi"/>
          <w:sz w:val="32"/>
          <w:szCs w:val="32"/>
        </w:rPr>
        <w:t>(IEEE Communications Society Distinguished Lecture)</w:t>
      </w:r>
    </w:p>
    <w:p w14:paraId="0CFA884B" w14:textId="2AF2C462" w:rsidR="006868E0" w:rsidRPr="00275B3E" w:rsidRDefault="007825A1" w:rsidP="006868E0">
      <w:pPr>
        <w:pStyle w:val="HTMLPreformatted"/>
        <w:jc w:val="center"/>
        <w:rPr>
          <w:rFonts w:asciiTheme="minorHAnsi" w:hAnsiTheme="minorHAnsi" w:cs="Arial"/>
          <w:color w:val="0307BD"/>
          <w:sz w:val="32"/>
          <w:szCs w:val="32"/>
        </w:rPr>
      </w:pPr>
      <w:proofErr w:type="spellStart"/>
      <w:r w:rsidRPr="00275B3E">
        <w:rPr>
          <w:rFonts w:asciiTheme="minorHAnsi" w:hAnsiTheme="minorHAnsi" w:cs="Arial"/>
          <w:color w:val="0307BD"/>
          <w:sz w:val="32"/>
          <w:szCs w:val="32"/>
        </w:rPr>
        <w:t>Damla</w:t>
      </w:r>
      <w:proofErr w:type="spellEnd"/>
      <w:r w:rsidRPr="00275B3E">
        <w:rPr>
          <w:rFonts w:asciiTheme="minorHAnsi" w:hAnsiTheme="minorHAnsi" w:cs="Arial"/>
          <w:color w:val="0307BD"/>
          <w:sz w:val="32"/>
          <w:szCs w:val="32"/>
        </w:rPr>
        <w:t xml:space="preserve"> Turgut</w:t>
      </w:r>
      <w:r w:rsidR="004E6712" w:rsidRPr="00275B3E">
        <w:rPr>
          <w:rFonts w:asciiTheme="minorHAnsi" w:hAnsiTheme="minorHAnsi"/>
          <w:color w:val="0307BD"/>
          <w:sz w:val="32"/>
          <w:szCs w:val="32"/>
        </w:rPr>
        <w:t xml:space="preserve">, </w:t>
      </w:r>
      <w:r w:rsidR="003238C7" w:rsidRPr="00275B3E">
        <w:rPr>
          <w:rFonts w:asciiTheme="minorHAnsi" w:hAnsiTheme="minorHAnsi" w:cs="Arial"/>
          <w:color w:val="0307BD"/>
          <w:sz w:val="32"/>
          <w:szCs w:val="32"/>
        </w:rPr>
        <w:t xml:space="preserve">University of </w:t>
      </w:r>
      <w:r w:rsidRPr="00275B3E">
        <w:rPr>
          <w:rFonts w:asciiTheme="minorHAnsi" w:hAnsiTheme="minorHAnsi" w:cs="Arial"/>
          <w:color w:val="0307BD"/>
          <w:sz w:val="32"/>
          <w:szCs w:val="32"/>
        </w:rPr>
        <w:t>Central Florida</w:t>
      </w:r>
    </w:p>
    <w:p w14:paraId="024B6CCF" w14:textId="77777777" w:rsidR="003E5158" w:rsidRPr="00983AF7" w:rsidRDefault="003E5158" w:rsidP="003E5158">
      <w:pPr>
        <w:pStyle w:val="Heading1"/>
        <w:rPr>
          <w:rFonts w:ascii="Arial" w:hAnsi="Arial" w:cs="Arial"/>
          <w:sz w:val="8"/>
          <w:szCs w:val="8"/>
        </w:rPr>
      </w:pPr>
    </w:p>
    <w:p w14:paraId="2299E039" w14:textId="77777777" w:rsidR="00B54EC0" w:rsidRPr="005755D1" w:rsidRDefault="00B54EC0">
      <w:pPr>
        <w:pStyle w:val="PlainText"/>
        <w:jc w:val="center"/>
        <w:rPr>
          <w:rFonts w:ascii="Times New Roman" w:hAnsi="Times New Roman"/>
          <w:sz w:val="8"/>
          <w:szCs w:val="8"/>
        </w:rPr>
      </w:pPr>
    </w:p>
    <w:tbl>
      <w:tblPr>
        <w:tblW w:w="9818" w:type="dxa"/>
        <w:tblLayout w:type="fixed"/>
        <w:tblLook w:val="0000" w:firstRow="0" w:lastRow="0" w:firstColumn="0" w:lastColumn="0" w:noHBand="0" w:noVBand="0"/>
      </w:tblPr>
      <w:tblGrid>
        <w:gridCol w:w="1278"/>
        <w:gridCol w:w="8540"/>
      </w:tblGrid>
      <w:tr w:rsidR="00B54EC0" w14:paraId="0FFE1BED" w14:textId="77777777">
        <w:tc>
          <w:tcPr>
            <w:tcW w:w="1278" w:type="dxa"/>
          </w:tcPr>
          <w:p w14:paraId="043BA5D5" w14:textId="77777777" w:rsidR="00B54EC0" w:rsidRDefault="00B54EC0">
            <w:pPr>
              <w:pStyle w:val="PlainText"/>
              <w:rPr>
                <w:rFonts w:ascii="Arial" w:hAnsi="Arial" w:cs="Arial"/>
                <w:b/>
                <w:sz w:val="28"/>
              </w:rPr>
            </w:pPr>
            <w:r>
              <w:rPr>
                <w:rFonts w:ascii="Arial" w:hAnsi="Arial" w:cs="Arial"/>
                <w:b/>
                <w:sz w:val="28"/>
              </w:rPr>
              <w:t>Date:</w:t>
            </w:r>
          </w:p>
        </w:tc>
        <w:tc>
          <w:tcPr>
            <w:tcW w:w="8540" w:type="dxa"/>
          </w:tcPr>
          <w:p w14:paraId="7F558C8E" w14:textId="3481DF0B" w:rsidR="00B54EC0" w:rsidRDefault="007825A1" w:rsidP="003238C7">
            <w:pPr>
              <w:pStyle w:val="PlainText"/>
              <w:rPr>
                <w:rFonts w:ascii="Arial" w:hAnsi="Arial" w:cs="Arial"/>
                <w:sz w:val="28"/>
              </w:rPr>
            </w:pPr>
            <w:r>
              <w:rPr>
                <w:rFonts w:ascii="Arial" w:hAnsi="Arial" w:cs="Arial"/>
                <w:sz w:val="28"/>
              </w:rPr>
              <w:t>February 23</w:t>
            </w:r>
            <w:r w:rsidR="004E6712">
              <w:rPr>
                <w:rFonts w:ascii="Arial" w:hAnsi="Arial" w:cs="Arial"/>
                <w:sz w:val="28"/>
              </w:rPr>
              <w:t>, 20</w:t>
            </w:r>
            <w:r>
              <w:rPr>
                <w:rFonts w:ascii="Arial" w:hAnsi="Arial" w:cs="Arial"/>
                <w:sz w:val="28"/>
              </w:rPr>
              <w:t>24</w:t>
            </w:r>
            <w:r w:rsidR="00B54EC0">
              <w:rPr>
                <w:rFonts w:ascii="Arial" w:hAnsi="Arial" w:cs="Arial"/>
                <w:sz w:val="28"/>
              </w:rPr>
              <w:t xml:space="preserve"> (</w:t>
            </w:r>
            <w:r>
              <w:rPr>
                <w:rFonts w:ascii="Arial" w:hAnsi="Arial" w:cs="Arial"/>
                <w:sz w:val="28"/>
              </w:rPr>
              <w:t>Friday</w:t>
            </w:r>
            <w:r w:rsidR="00B54EC0">
              <w:rPr>
                <w:rFonts w:ascii="Arial" w:hAnsi="Arial" w:cs="Arial"/>
                <w:sz w:val="28"/>
              </w:rPr>
              <w:t>)</w:t>
            </w:r>
          </w:p>
        </w:tc>
      </w:tr>
      <w:tr w:rsidR="00B54EC0" w14:paraId="2BD7AD0A" w14:textId="77777777">
        <w:tc>
          <w:tcPr>
            <w:tcW w:w="1278" w:type="dxa"/>
          </w:tcPr>
          <w:p w14:paraId="2281FBC9" w14:textId="77777777" w:rsidR="00B54EC0" w:rsidRDefault="00B54EC0">
            <w:pPr>
              <w:pStyle w:val="PlainText"/>
              <w:rPr>
                <w:rFonts w:ascii="Arial" w:hAnsi="Arial" w:cs="Arial"/>
                <w:b/>
                <w:sz w:val="28"/>
              </w:rPr>
            </w:pPr>
            <w:r>
              <w:rPr>
                <w:rFonts w:ascii="Arial" w:hAnsi="Arial" w:cs="Arial"/>
                <w:b/>
                <w:sz w:val="28"/>
              </w:rPr>
              <w:t>Time:</w:t>
            </w:r>
          </w:p>
        </w:tc>
        <w:tc>
          <w:tcPr>
            <w:tcW w:w="8540" w:type="dxa"/>
          </w:tcPr>
          <w:p w14:paraId="6FA519B2" w14:textId="6F28C69F" w:rsidR="00B54EC0" w:rsidRDefault="007825A1" w:rsidP="003238C7">
            <w:pPr>
              <w:pStyle w:val="PlainText"/>
              <w:rPr>
                <w:rFonts w:ascii="Arial" w:hAnsi="Arial" w:cs="Arial"/>
                <w:sz w:val="28"/>
              </w:rPr>
            </w:pPr>
            <w:r>
              <w:rPr>
                <w:rFonts w:ascii="Arial" w:hAnsi="Arial" w:cs="Arial"/>
                <w:sz w:val="28"/>
              </w:rPr>
              <w:t>11:00 am</w:t>
            </w:r>
          </w:p>
        </w:tc>
      </w:tr>
      <w:tr w:rsidR="00B54EC0" w14:paraId="4C3AC675" w14:textId="77777777">
        <w:tc>
          <w:tcPr>
            <w:tcW w:w="1278" w:type="dxa"/>
          </w:tcPr>
          <w:p w14:paraId="0C16175A" w14:textId="77777777" w:rsidR="00B54EC0" w:rsidRDefault="00B54EC0">
            <w:pPr>
              <w:pStyle w:val="PlainText"/>
              <w:rPr>
                <w:rFonts w:ascii="Arial" w:hAnsi="Arial" w:cs="Arial"/>
                <w:b/>
                <w:sz w:val="28"/>
              </w:rPr>
            </w:pPr>
            <w:r>
              <w:rPr>
                <w:rFonts w:ascii="Arial" w:hAnsi="Arial" w:cs="Arial"/>
                <w:b/>
                <w:sz w:val="28"/>
              </w:rPr>
              <w:t>Place:</w:t>
            </w:r>
          </w:p>
        </w:tc>
        <w:tc>
          <w:tcPr>
            <w:tcW w:w="8540" w:type="dxa"/>
          </w:tcPr>
          <w:p w14:paraId="468A8C72" w14:textId="77777777" w:rsidR="00B54EC0" w:rsidRPr="000556FE" w:rsidRDefault="00983AF7">
            <w:pPr>
              <w:pStyle w:val="PlainText"/>
              <w:rPr>
                <w:rFonts w:ascii="Arial" w:hAnsi="Arial" w:cs="Arial"/>
                <w:sz w:val="28"/>
              </w:rPr>
            </w:pPr>
            <w:r w:rsidRPr="000556FE">
              <w:rPr>
                <w:rFonts w:ascii="Arial" w:hAnsi="Arial" w:cs="Arial"/>
                <w:sz w:val="28"/>
              </w:rPr>
              <w:t>202 ECEC</w:t>
            </w:r>
            <w:r w:rsidR="00B54EC0" w:rsidRPr="000556FE">
              <w:rPr>
                <w:rFonts w:ascii="Arial" w:hAnsi="Arial" w:cs="Arial"/>
                <w:sz w:val="28"/>
              </w:rPr>
              <w:t>, NJIT</w:t>
            </w:r>
          </w:p>
        </w:tc>
      </w:tr>
    </w:tbl>
    <w:p w14:paraId="05DC5691" w14:textId="77777777" w:rsidR="00983AF7" w:rsidRPr="00F11B3D" w:rsidRDefault="00983AF7" w:rsidP="00983AF7">
      <w:pPr>
        <w:pStyle w:val="PlainText"/>
        <w:jc w:val="center"/>
        <w:rPr>
          <w:rFonts w:ascii="Times New Roman" w:hAnsi="Times New Roman"/>
          <w:sz w:val="16"/>
          <w:szCs w:val="16"/>
        </w:rPr>
      </w:pPr>
    </w:p>
    <w:p w14:paraId="70F1A6E7" w14:textId="3B7349E3" w:rsidR="006868E0" w:rsidRPr="00275B3E" w:rsidRDefault="00275B3E" w:rsidP="00275B3E">
      <w:pPr>
        <w:pStyle w:val="PlainText"/>
        <w:ind w:left="90"/>
        <w:outlineLvl w:val="0"/>
        <w:rPr>
          <w:rFonts w:ascii="Arial" w:hAnsi="Arial" w:cs="Arial"/>
          <w:bCs/>
          <w:i/>
          <w:iCs/>
          <w:sz w:val="24"/>
        </w:rPr>
      </w:pPr>
      <w:hyperlink r:id="rId9" w:history="1">
        <w:r w:rsidRPr="00275B3E">
          <w:rPr>
            <w:rStyle w:val="Hyperlink"/>
            <w:rFonts w:ascii="Arial" w:hAnsi="Arial" w:cs="Arial"/>
            <w:bCs/>
            <w:i/>
            <w:iCs/>
            <w:sz w:val="24"/>
          </w:rPr>
          <w:t>Zoom Meeting Link</w:t>
        </w:r>
      </w:hyperlink>
    </w:p>
    <w:p w14:paraId="6D5B526B" w14:textId="77777777" w:rsidR="00275B3E" w:rsidRDefault="00275B3E" w:rsidP="000556FE">
      <w:pPr>
        <w:pStyle w:val="PlainText"/>
        <w:outlineLvl w:val="0"/>
        <w:rPr>
          <w:rFonts w:ascii="Arial" w:hAnsi="Arial" w:cs="Arial"/>
          <w:b/>
          <w:sz w:val="24"/>
        </w:rPr>
      </w:pPr>
    </w:p>
    <w:p w14:paraId="019CEEE6" w14:textId="77777777" w:rsidR="00B54EC0" w:rsidRDefault="00DC4D26" w:rsidP="000556FE">
      <w:pPr>
        <w:pStyle w:val="PlainText"/>
        <w:outlineLvl w:val="0"/>
        <w:rPr>
          <w:rFonts w:ascii="Arial" w:hAnsi="Arial" w:cs="Arial"/>
          <w:b/>
          <w:sz w:val="24"/>
        </w:rPr>
      </w:pPr>
      <w:r>
        <w:rPr>
          <w:rFonts w:ascii="Arial" w:hAnsi="Arial" w:cs="Arial"/>
          <w:b/>
          <w:sz w:val="24"/>
        </w:rPr>
        <w:t>About the Speaker</w:t>
      </w:r>
      <w:r w:rsidR="00B54EC0">
        <w:rPr>
          <w:rFonts w:ascii="Arial" w:hAnsi="Arial" w:cs="Arial"/>
          <w:b/>
          <w:sz w:val="24"/>
        </w:rPr>
        <w:t xml:space="preserve"> </w:t>
      </w:r>
    </w:p>
    <w:p w14:paraId="024AB340" w14:textId="2850A394" w:rsidR="00267150" w:rsidRDefault="007825A1" w:rsidP="007825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sidRPr="00E0631C">
        <w:rPr>
          <w:rFonts w:asciiTheme="minorHAnsi" w:eastAsia="Times New Roman" w:hAnsiTheme="minorHAnsi" w:cstheme="minorHAnsi"/>
          <w:b/>
          <w:bCs/>
          <w:noProof/>
          <w:color w:val="000000"/>
          <w:sz w:val="21"/>
          <w:szCs w:val="21"/>
          <w:lang w:eastAsia="zh-TW"/>
        </w:rPr>
        <w:drawing>
          <wp:anchor distT="0" distB="0" distL="114300" distR="114300" simplePos="0" relativeHeight="251658752" behindDoc="0" locked="0" layoutInCell="1" allowOverlap="1" wp14:anchorId="4044798C" wp14:editId="6FF723F5">
            <wp:simplePos x="0" y="0"/>
            <wp:positionH relativeFrom="column">
              <wp:posOffset>2540</wp:posOffset>
            </wp:positionH>
            <wp:positionV relativeFrom="paragraph">
              <wp:posOffset>1270</wp:posOffset>
            </wp:positionV>
            <wp:extent cx="1338412" cy="1238655"/>
            <wp:effectExtent l="0" t="0" r="0" b="0"/>
            <wp:wrapSquare wrapText="bothSides"/>
            <wp:docPr id="641560994" name="Picture 1" descr="A person wearing glasses and a grey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60994" name="Picture 1" descr="A person wearing glasses and a grey sui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38412" cy="123865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E0631C">
        <w:rPr>
          <w:rFonts w:asciiTheme="minorHAnsi" w:eastAsia="Times New Roman" w:hAnsiTheme="minorHAnsi" w:cstheme="minorHAnsi"/>
          <w:b/>
          <w:bCs/>
          <w:color w:val="000000"/>
          <w:sz w:val="21"/>
          <w:szCs w:val="21"/>
          <w:lang w:eastAsia="zh-TW"/>
        </w:rPr>
        <w:t>Damla</w:t>
      </w:r>
      <w:proofErr w:type="spellEnd"/>
      <w:r w:rsidRPr="007825A1">
        <w:rPr>
          <w:rFonts w:asciiTheme="minorHAnsi" w:eastAsia="Times New Roman" w:hAnsiTheme="minorHAnsi" w:cstheme="minorHAnsi"/>
          <w:b/>
          <w:bCs/>
          <w:color w:val="000000"/>
          <w:sz w:val="21"/>
          <w:szCs w:val="21"/>
          <w:lang w:eastAsia="zh-TW"/>
        </w:rPr>
        <w:t xml:space="preserve"> Turgut</w:t>
      </w:r>
      <w:r w:rsidRPr="007825A1">
        <w:rPr>
          <w:rFonts w:asciiTheme="minorHAnsi" w:eastAsia="Times New Roman" w:hAnsiTheme="minorHAnsi" w:cstheme="minorHAnsi"/>
          <w:color w:val="000000"/>
          <w:sz w:val="21"/>
          <w:szCs w:val="21"/>
          <w:lang w:eastAsia="zh-TW"/>
        </w:rPr>
        <w:t xml:space="preserve"> is Charles </w:t>
      </w:r>
      <w:proofErr w:type="spellStart"/>
      <w:r w:rsidRPr="007825A1">
        <w:rPr>
          <w:rFonts w:asciiTheme="minorHAnsi" w:eastAsia="Times New Roman" w:hAnsiTheme="minorHAnsi" w:cstheme="minorHAnsi"/>
          <w:color w:val="000000"/>
          <w:sz w:val="21"/>
          <w:szCs w:val="21"/>
          <w:lang w:eastAsia="zh-TW"/>
        </w:rPr>
        <w:t>Millican</w:t>
      </w:r>
      <w:proofErr w:type="spellEnd"/>
      <w:r w:rsidRPr="007825A1">
        <w:rPr>
          <w:rFonts w:asciiTheme="minorHAnsi" w:eastAsia="Times New Roman" w:hAnsiTheme="minorHAnsi" w:cstheme="minorHAnsi"/>
          <w:color w:val="000000"/>
          <w:sz w:val="21"/>
          <w:szCs w:val="21"/>
          <w:lang w:eastAsia="zh-TW"/>
        </w:rPr>
        <w:t xml:space="preserve"> Professor and Chair of Computer Science at the University of Central Florida (UCF). She is the co-director of the AI Things Laboratory. She held visiting researcher positions at the University of Rome ``La Sapienza'', Imperial College of London, and KTH Royal Institute of Technology, Sweden. Her research interests include wireless ad hoc, sensor, underwater, vehicular, and social networks, edge/cloud computing, smart cities, smart grids, IoT-enabled </w:t>
      </w:r>
      <w:proofErr w:type="gramStart"/>
      <w:r w:rsidRPr="007825A1">
        <w:rPr>
          <w:rFonts w:asciiTheme="minorHAnsi" w:eastAsia="Times New Roman" w:hAnsiTheme="minorHAnsi" w:cstheme="minorHAnsi"/>
          <w:color w:val="000000"/>
          <w:sz w:val="21"/>
          <w:szCs w:val="21"/>
          <w:lang w:eastAsia="zh-TW"/>
        </w:rPr>
        <w:t>healthcare</w:t>
      </w:r>
      <w:proofErr w:type="gramEnd"/>
      <w:r w:rsidRPr="007825A1">
        <w:rPr>
          <w:rFonts w:asciiTheme="minorHAnsi" w:eastAsia="Times New Roman" w:hAnsiTheme="minorHAnsi" w:cstheme="minorHAnsi"/>
          <w:color w:val="000000"/>
          <w:sz w:val="21"/>
          <w:szCs w:val="21"/>
          <w:lang w:eastAsia="zh-TW"/>
        </w:rPr>
        <w:t xml:space="preserve"> and augmented reality, as well as considerations of privacy in the Internet of Things. Dr. Turgut serves on several editorial boards and program committees of prestigious ACM and IEEE journals and conferences. Her most recent honors include the NCWIT 2021 Mentoring Award for Undergraduate Research (MAUR), the UCF Research Incentive Award, and the UCF Women of Distinction Award. Since 2019, she serves as the N2Women Board Co-Chair where she co-leads the activities of the N2Women Board in supporting female researchers in the fields of networking and communications. She is an IEEE </w:t>
      </w:r>
      <w:proofErr w:type="spellStart"/>
      <w:r w:rsidRPr="007825A1">
        <w:rPr>
          <w:rFonts w:asciiTheme="minorHAnsi" w:eastAsia="Times New Roman" w:hAnsiTheme="minorHAnsi" w:cstheme="minorHAnsi"/>
          <w:color w:val="000000"/>
          <w:sz w:val="21"/>
          <w:szCs w:val="21"/>
          <w:lang w:eastAsia="zh-TW"/>
        </w:rPr>
        <w:t>ComSoc</w:t>
      </w:r>
      <w:proofErr w:type="spellEnd"/>
      <w:r w:rsidRPr="007825A1">
        <w:rPr>
          <w:rFonts w:asciiTheme="minorHAnsi" w:eastAsia="Times New Roman" w:hAnsiTheme="minorHAnsi" w:cstheme="minorHAnsi"/>
          <w:color w:val="000000"/>
          <w:sz w:val="21"/>
          <w:szCs w:val="21"/>
          <w:lang w:eastAsia="zh-TW"/>
        </w:rPr>
        <w:t xml:space="preserve"> Distinguished Lecturer, IEEE </w:t>
      </w:r>
      <w:proofErr w:type="spellStart"/>
      <w:r w:rsidRPr="007825A1">
        <w:rPr>
          <w:rFonts w:asciiTheme="minorHAnsi" w:eastAsia="Times New Roman" w:hAnsiTheme="minorHAnsi" w:cstheme="minorHAnsi"/>
          <w:color w:val="000000"/>
          <w:sz w:val="21"/>
          <w:szCs w:val="21"/>
          <w:lang w:eastAsia="zh-TW"/>
        </w:rPr>
        <w:t>ComSoC</w:t>
      </w:r>
      <w:proofErr w:type="spellEnd"/>
      <w:r w:rsidRPr="007825A1">
        <w:rPr>
          <w:rFonts w:asciiTheme="minorHAnsi" w:eastAsia="Times New Roman" w:hAnsiTheme="minorHAnsi" w:cstheme="minorHAnsi"/>
          <w:color w:val="000000"/>
          <w:sz w:val="21"/>
          <w:szCs w:val="21"/>
          <w:lang w:eastAsia="zh-TW"/>
        </w:rPr>
        <w:t xml:space="preserve"> </w:t>
      </w:r>
      <w:proofErr w:type="spellStart"/>
      <w:r w:rsidRPr="007825A1">
        <w:rPr>
          <w:rFonts w:asciiTheme="minorHAnsi" w:eastAsia="Times New Roman" w:hAnsiTheme="minorHAnsi" w:cstheme="minorHAnsi"/>
          <w:color w:val="000000"/>
          <w:sz w:val="21"/>
          <w:szCs w:val="21"/>
          <w:lang w:eastAsia="zh-TW"/>
        </w:rPr>
        <w:t>WiE</w:t>
      </w:r>
      <w:proofErr w:type="spellEnd"/>
      <w:r w:rsidRPr="007825A1">
        <w:rPr>
          <w:rFonts w:asciiTheme="minorHAnsi" w:eastAsia="Times New Roman" w:hAnsiTheme="minorHAnsi" w:cstheme="minorHAnsi"/>
          <w:color w:val="000000"/>
          <w:sz w:val="21"/>
          <w:szCs w:val="21"/>
          <w:lang w:eastAsia="zh-TW"/>
        </w:rPr>
        <w:t xml:space="preserve"> Distinguished Lecturer, IEEE Senior Member, and the Chair of the IEEE Technical Committee on Computer Communications (TCCC)</w:t>
      </w:r>
      <w:r>
        <w:rPr>
          <w:rFonts w:asciiTheme="minorHAnsi" w:eastAsia="Times New Roman" w:hAnsiTheme="minorHAnsi" w:cstheme="minorHAnsi"/>
          <w:color w:val="000000"/>
          <w:sz w:val="22"/>
          <w:szCs w:val="22"/>
          <w:lang w:eastAsia="zh-TW"/>
        </w:rPr>
        <w:t>.</w:t>
      </w:r>
    </w:p>
    <w:p w14:paraId="06CB59BF" w14:textId="77777777" w:rsidR="006868E0" w:rsidRDefault="006868E0" w:rsidP="000556FE">
      <w:pPr>
        <w:outlineLvl w:val="0"/>
        <w:rPr>
          <w:rFonts w:ascii="Arial" w:hAnsi="Arial" w:cs="Arial"/>
          <w:b/>
          <w:sz w:val="24"/>
        </w:rPr>
      </w:pPr>
    </w:p>
    <w:p w14:paraId="423EB068" w14:textId="77777777" w:rsidR="00B54EC0" w:rsidRDefault="00240AD6" w:rsidP="000556FE">
      <w:pPr>
        <w:outlineLvl w:val="0"/>
        <w:rPr>
          <w:rFonts w:ascii="Arial" w:hAnsi="Arial" w:cs="Arial"/>
          <w:b/>
          <w:sz w:val="24"/>
        </w:rPr>
      </w:pPr>
      <w:r>
        <w:rPr>
          <w:rFonts w:ascii="Arial" w:hAnsi="Arial" w:cs="Arial"/>
          <w:b/>
          <w:sz w:val="24"/>
        </w:rPr>
        <w:t>About the Talk</w:t>
      </w:r>
    </w:p>
    <w:p w14:paraId="2B483610" w14:textId="080DC050" w:rsidR="007825A1" w:rsidRPr="007825A1" w:rsidRDefault="007825A1" w:rsidP="007825A1">
      <w:pPr>
        <w:pStyle w:val="HTMLPreformatted"/>
        <w:shd w:val="clear" w:color="auto" w:fill="FFFFFF"/>
        <w:rPr>
          <w:rFonts w:asciiTheme="minorHAnsi" w:eastAsia="Times New Roman" w:hAnsiTheme="minorHAnsi" w:cstheme="minorHAnsi"/>
          <w:color w:val="000000"/>
          <w:sz w:val="21"/>
          <w:szCs w:val="21"/>
          <w:lang w:eastAsia="zh-TW"/>
        </w:rPr>
      </w:pPr>
      <w:r w:rsidRPr="007825A1">
        <w:rPr>
          <w:rFonts w:asciiTheme="minorHAnsi" w:eastAsia="Times New Roman" w:hAnsiTheme="minorHAnsi" w:cstheme="minorHAnsi"/>
          <w:color w:val="000000"/>
          <w:sz w:val="21"/>
          <w:szCs w:val="21"/>
          <w:lang w:eastAsia="zh-TW"/>
        </w:rPr>
        <w:t>Smart assistive environments adapt to the needs and preferences of disabled or elderly users who need help with the activities of daily living. However, the needs and requests of users vary greatly, both due to personal preferences and type of disability. As handcrafting an environment is prohibitively expensive, in recent years significant research was done in systems that use machine learning to create a predictive model of the user. Machine learning, however, typically requires large amounts of data. A stand-alone smart environment, however, only has access to the data collected from its user since it was deployed. A possible solution is to perform centralized, cloud-based learning by pooling the training data collected from multiple users. However, uploading data collected from the personal habits of elderly and disabled users create significant security and privacy concerns.</w:t>
      </w:r>
    </w:p>
    <w:p w14:paraId="0C4EC394" w14:textId="77777777" w:rsidR="007825A1" w:rsidRPr="007825A1" w:rsidRDefault="007825A1" w:rsidP="007825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000000"/>
          <w:sz w:val="21"/>
          <w:szCs w:val="21"/>
          <w:lang w:eastAsia="zh-TW"/>
        </w:rPr>
      </w:pPr>
    </w:p>
    <w:p w14:paraId="7B8B2971" w14:textId="4FB3346B" w:rsidR="000556FE" w:rsidRPr="00275B3E" w:rsidRDefault="007825A1" w:rsidP="00275B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000000"/>
          <w:sz w:val="21"/>
          <w:szCs w:val="21"/>
          <w:lang w:eastAsia="zh-TW"/>
        </w:rPr>
      </w:pPr>
      <w:r w:rsidRPr="007825A1">
        <w:rPr>
          <w:rFonts w:asciiTheme="minorHAnsi" w:eastAsia="Times New Roman" w:hAnsiTheme="minorHAnsi" w:cstheme="minorHAnsi"/>
          <w:color w:val="000000"/>
          <w:sz w:val="21"/>
          <w:szCs w:val="21"/>
          <w:lang w:eastAsia="zh-TW"/>
        </w:rPr>
        <w:t>In this talk, we investigate the type of data sharing necessary for learning user models in smart environments and propose several novel considerations. We point out that data sharing is only ethical if the user derives a benefit from it. This implies that the decision to share data must be periodically revisited, it is not a commitment extending indefinitely in the future. We study the data sharing decisions made by users under several machine learning frameworks: local, cloud, and federated learning. We show that most users only benefit from data sharing for a limited interval after the deployment of the system. We also investigate machine learning techniques that predict whether the user will benefit from sharing the data before the data is shared</w:t>
      </w:r>
      <w:r w:rsidRPr="007825A1">
        <w:rPr>
          <w:rFonts w:asciiTheme="minorHAnsi" w:eastAsia="Times New Roman" w:hAnsiTheme="minorHAnsi" w:cstheme="minorHAnsi"/>
          <w:color w:val="000000"/>
          <w:sz w:val="21"/>
          <w:szCs w:val="21"/>
          <w:lang w:eastAsia="zh-TW"/>
        </w:rPr>
        <w:t>.</w:t>
      </w:r>
    </w:p>
    <w:p w14:paraId="24C1D527" w14:textId="77777777" w:rsidR="006868E0" w:rsidRDefault="006868E0" w:rsidP="000556FE">
      <w:pPr>
        <w:pStyle w:val="PlainText"/>
        <w:ind w:right="-72"/>
        <w:outlineLvl w:val="0"/>
        <w:rPr>
          <w:rFonts w:ascii="Arial" w:hAnsi="Arial" w:cs="Arial"/>
          <w:b/>
          <w:sz w:val="24"/>
          <w:szCs w:val="24"/>
        </w:rPr>
      </w:pPr>
    </w:p>
    <w:p w14:paraId="3B1B11CF" w14:textId="77777777" w:rsidR="00983AF7" w:rsidRDefault="00B54EC0" w:rsidP="000556FE">
      <w:pPr>
        <w:pStyle w:val="PlainText"/>
        <w:ind w:right="-72"/>
        <w:outlineLvl w:val="0"/>
        <w:rPr>
          <w:rFonts w:ascii="Arial" w:hAnsi="Arial" w:cs="Arial"/>
          <w:b/>
          <w:sz w:val="24"/>
          <w:szCs w:val="24"/>
        </w:rPr>
      </w:pPr>
      <w:r w:rsidRPr="00451BD0">
        <w:rPr>
          <w:rFonts w:ascii="Arial" w:hAnsi="Arial" w:cs="Arial"/>
          <w:b/>
          <w:sz w:val="24"/>
          <w:szCs w:val="24"/>
        </w:rPr>
        <w:t>Sponsors:</w:t>
      </w:r>
      <w:r w:rsidR="00AD4B30" w:rsidRPr="00451BD0">
        <w:rPr>
          <w:rFonts w:ascii="Arial" w:hAnsi="Arial" w:cs="Arial"/>
          <w:b/>
          <w:sz w:val="24"/>
          <w:szCs w:val="24"/>
        </w:rPr>
        <w:tab/>
      </w:r>
      <w:r w:rsidR="00983AF7" w:rsidRPr="00451BD0">
        <w:rPr>
          <w:rFonts w:ascii="Arial" w:hAnsi="Arial" w:cs="Arial"/>
          <w:b/>
          <w:sz w:val="24"/>
          <w:szCs w:val="24"/>
        </w:rPr>
        <w:t>IEEE Communications Society North Jersey</w:t>
      </w:r>
      <w:r w:rsidR="00050EA1">
        <w:rPr>
          <w:rFonts w:ascii="Arial" w:hAnsi="Arial" w:cs="Arial"/>
          <w:b/>
          <w:sz w:val="24"/>
          <w:szCs w:val="24"/>
        </w:rPr>
        <w:t xml:space="preserve"> Chapter</w:t>
      </w:r>
    </w:p>
    <w:p w14:paraId="18870778" w14:textId="77777777" w:rsidR="00B54EC0" w:rsidRDefault="00B54EC0" w:rsidP="00983AF7">
      <w:pPr>
        <w:pStyle w:val="PlainText"/>
        <w:ind w:left="720" w:firstLine="720"/>
        <w:outlineLvl w:val="0"/>
        <w:rPr>
          <w:rFonts w:ascii="Arial" w:hAnsi="Arial" w:cs="Arial"/>
          <w:b/>
          <w:sz w:val="24"/>
          <w:szCs w:val="24"/>
        </w:rPr>
      </w:pPr>
      <w:r w:rsidRPr="00451BD0">
        <w:rPr>
          <w:rFonts w:ascii="Arial" w:hAnsi="Arial" w:cs="Arial"/>
          <w:b/>
          <w:sz w:val="24"/>
          <w:szCs w:val="24"/>
        </w:rPr>
        <w:t>NJIT Department of Electrical and Computer Engineering</w:t>
      </w:r>
    </w:p>
    <w:sectPr w:rsidR="00B54EC0" w:rsidSect="0007517C">
      <w:footerReference w:type="default" r:id="rId11"/>
      <w:pgSz w:w="12240" w:h="15840"/>
      <w:pgMar w:top="547" w:right="1080" w:bottom="990" w:left="117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E432" w14:textId="77777777" w:rsidR="0007517C" w:rsidRDefault="0007517C">
      <w:r>
        <w:separator/>
      </w:r>
    </w:p>
  </w:endnote>
  <w:endnote w:type="continuationSeparator" w:id="0">
    <w:p w14:paraId="7DACE35D" w14:textId="77777777" w:rsidR="0007517C" w:rsidRDefault="0007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3" w:usb1="00000000" w:usb2="00000000" w:usb3="00000000" w:csb0="00000021" w:csb1="00000000"/>
  </w:font>
  <w:font w:name="Batang">
    <w:altName w:val="바탕"/>
    <w:panose1 w:val="02030600000101010101"/>
    <w:charset w:val="81"/>
    <w:family w:val="roman"/>
    <w:notTrueType/>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8CC4" w14:textId="009F4FCD" w:rsidR="00B54EC0" w:rsidRPr="00D5341A" w:rsidRDefault="00B54EC0" w:rsidP="003E5158">
    <w:pPr>
      <w:jc w:val="both"/>
    </w:pPr>
    <w:r w:rsidRPr="00D5341A">
      <w:t>For more information contact</w:t>
    </w:r>
    <w:r w:rsidR="0012562A">
      <w:t xml:space="preserve"> Nirwan Ansari (973)</w:t>
    </w:r>
    <w:r w:rsidR="00451BD0" w:rsidRPr="00D5341A">
      <w:t>596-3670</w:t>
    </w:r>
    <w:r w:rsidR="0012562A">
      <w:t>.</w:t>
    </w:r>
    <w:r w:rsidR="007C6C28">
      <w:t xml:space="preserve"> </w:t>
    </w:r>
    <w:r w:rsidRPr="00D5341A">
      <w:t xml:space="preserve">Directions to NJIT can be found at: </w:t>
    </w:r>
    <w:bookmarkStart w:id="0" w:name="OLE_LINK1"/>
    <w:bookmarkStart w:id="1" w:name="OLE_LINK2"/>
    <w:r w:rsidR="00626D1E" w:rsidRPr="003B6F3F">
      <w:rPr>
        <w:b/>
      </w:rPr>
      <w:fldChar w:fldCharType="begin"/>
    </w:r>
    <w:r w:rsidR="00D358A2" w:rsidRPr="003B6F3F">
      <w:rPr>
        <w:b/>
      </w:rPr>
      <w:instrText xml:space="preserve"> HYPERLINK "http://www.njit.edu/about/visit/gettingtonjit.php" </w:instrText>
    </w:r>
    <w:r w:rsidR="00626D1E" w:rsidRPr="003B6F3F">
      <w:rPr>
        <w:b/>
      </w:rPr>
    </w:r>
    <w:r w:rsidR="00626D1E" w:rsidRPr="003B6F3F">
      <w:rPr>
        <w:b/>
      </w:rPr>
      <w:fldChar w:fldCharType="separate"/>
    </w:r>
    <w:r w:rsidR="00D358A2" w:rsidRPr="003B6F3F">
      <w:rPr>
        <w:rStyle w:val="Hyperlink"/>
        <w:b/>
      </w:rPr>
      <w:t>http://www.njit.edu/about/visit/gettington</w:t>
    </w:r>
    <w:r w:rsidR="00D358A2" w:rsidRPr="003B6F3F">
      <w:rPr>
        <w:rStyle w:val="Hyperlink"/>
        <w:b/>
      </w:rPr>
      <w:t>j</w:t>
    </w:r>
    <w:r w:rsidR="00D358A2" w:rsidRPr="003B6F3F">
      <w:rPr>
        <w:rStyle w:val="Hyperlink"/>
        <w:b/>
      </w:rPr>
      <w:t>it.php</w:t>
    </w:r>
    <w:r w:rsidR="00626D1E" w:rsidRPr="003B6F3F">
      <w:rPr>
        <w:b/>
      </w:rPr>
      <w:fldChar w:fldCharType="end"/>
    </w:r>
    <w:bookmarkEnd w:id="0"/>
    <w:bookmarkEnd w:id="1"/>
    <w:r w:rsidR="003B6F3F" w:rsidRPr="003B6F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9E72" w14:textId="77777777" w:rsidR="0007517C" w:rsidRDefault="0007517C">
      <w:r>
        <w:separator/>
      </w:r>
    </w:p>
  </w:footnote>
  <w:footnote w:type="continuationSeparator" w:id="0">
    <w:p w14:paraId="3CC8B7D8" w14:textId="77777777" w:rsidR="0007517C" w:rsidRDefault="00075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A5CA3"/>
    <w:multiLevelType w:val="singleLevel"/>
    <w:tmpl w:val="0409000B"/>
    <w:lvl w:ilvl="0">
      <w:start w:val="5"/>
      <w:numFmt w:val="bullet"/>
      <w:lvlText w:val=""/>
      <w:lvlJc w:val="left"/>
      <w:pPr>
        <w:tabs>
          <w:tab w:val="num" w:pos="360"/>
        </w:tabs>
        <w:ind w:left="360" w:hanging="360"/>
      </w:pPr>
      <w:rPr>
        <w:rFonts w:ascii="Wingdings" w:hAnsi="Wingdings" w:hint="default"/>
      </w:rPr>
    </w:lvl>
  </w:abstractNum>
  <w:abstractNum w:abstractNumId="1" w15:restartNumberingAfterBreak="0">
    <w:nsid w:val="7D55706B"/>
    <w:multiLevelType w:val="hybridMultilevel"/>
    <w:tmpl w:val="0A46837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341518641">
    <w:abstractNumId w:val="0"/>
  </w:num>
  <w:num w:numId="2" w16cid:durableId="59305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65"/>
    <w:rsid w:val="00020B2B"/>
    <w:rsid w:val="000431A1"/>
    <w:rsid w:val="0004416F"/>
    <w:rsid w:val="00044DD4"/>
    <w:rsid w:val="00050EA1"/>
    <w:rsid w:val="000556FE"/>
    <w:rsid w:val="00070C75"/>
    <w:rsid w:val="0007517C"/>
    <w:rsid w:val="000C6CFD"/>
    <w:rsid w:val="000D37DD"/>
    <w:rsid w:val="000F423D"/>
    <w:rsid w:val="0012562A"/>
    <w:rsid w:val="00140A0D"/>
    <w:rsid w:val="00147D52"/>
    <w:rsid w:val="00163CEF"/>
    <w:rsid w:val="001707A2"/>
    <w:rsid w:val="00186378"/>
    <w:rsid w:val="001B5260"/>
    <w:rsid w:val="001C1791"/>
    <w:rsid w:val="001C32F9"/>
    <w:rsid w:val="001D15CE"/>
    <w:rsid w:val="001D2007"/>
    <w:rsid w:val="001E680F"/>
    <w:rsid w:val="00205D8F"/>
    <w:rsid w:val="002366D6"/>
    <w:rsid w:val="00240AD6"/>
    <w:rsid w:val="0026212D"/>
    <w:rsid w:val="00267150"/>
    <w:rsid w:val="00267227"/>
    <w:rsid w:val="00272519"/>
    <w:rsid w:val="00275B3E"/>
    <w:rsid w:val="00287CD4"/>
    <w:rsid w:val="002C6971"/>
    <w:rsid w:val="002E6496"/>
    <w:rsid w:val="002F3FBC"/>
    <w:rsid w:val="003238C7"/>
    <w:rsid w:val="00324081"/>
    <w:rsid w:val="00331FCC"/>
    <w:rsid w:val="00337917"/>
    <w:rsid w:val="0034519A"/>
    <w:rsid w:val="00352EBD"/>
    <w:rsid w:val="003941E9"/>
    <w:rsid w:val="003A0A00"/>
    <w:rsid w:val="003B6F3F"/>
    <w:rsid w:val="003E313B"/>
    <w:rsid w:val="003E5158"/>
    <w:rsid w:val="003F3E91"/>
    <w:rsid w:val="003F4BFC"/>
    <w:rsid w:val="00404FCB"/>
    <w:rsid w:val="00424B4A"/>
    <w:rsid w:val="00433029"/>
    <w:rsid w:val="00444DA7"/>
    <w:rsid w:val="004460D8"/>
    <w:rsid w:val="00451BD0"/>
    <w:rsid w:val="00470952"/>
    <w:rsid w:val="00475414"/>
    <w:rsid w:val="0047628C"/>
    <w:rsid w:val="004A06B3"/>
    <w:rsid w:val="004A16C4"/>
    <w:rsid w:val="004A772A"/>
    <w:rsid w:val="004E6712"/>
    <w:rsid w:val="004F18A8"/>
    <w:rsid w:val="00502B8C"/>
    <w:rsid w:val="00522826"/>
    <w:rsid w:val="00543BFA"/>
    <w:rsid w:val="00550538"/>
    <w:rsid w:val="00552E84"/>
    <w:rsid w:val="00560A7B"/>
    <w:rsid w:val="005755D1"/>
    <w:rsid w:val="00580B84"/>
    <w:rsid w:val="005A0FF9"/>
    <w:rsid w:val="005B383F"/>
    <w:rsid w:val="005B4344"/>
    <w:rsid w:val="005C4D73"/>
    <w:rsid w:val="005F4CA1"/>
    <w:rsid w:val="006206E1"/>
    <w:rsid w:val="006244DC"/>
    <w:rsid w:val="00626D1E"/>
    <w:rsid w:val="00644B6E"/>
    <w:rsid w:val="0065654F"/>
    <w:rsid w:val="006868E0"/>
    <w:rsid w:val="00687A98"/>
    <w:rsid w:val="006930B9"/>
    <w:rsid w:val="00694B0A"/>
    <w:rsid w:val="006B51F3"/>
    <w:rsid w:val="006B71CD"/>
    <w:rsid w:val="007011AB"/>
    <w:rsid w:val="00704785"/>
    <w:rsid w:val="00735833"/>
    <w:rsid w:val="00781C50"/>
    <w:rsid w:val="007825A1"/>
    <w:rsid w:val="00793904"/>
    <w:rsid w:val="007B0B6E"/>
    <w:rsid w:val="007C6C28"/>
    <w:rsid w:val="008016C0"/>
    <w:rsid w:val="00815F58"/>
    <w:rsid w:val="00877E58"/>
    <w:rsid w:val="00880141"/>
    <w:rsid w:val="00893918"/>
    <w:rsid w:val="008E00BF"/>
    <w:rsid w:val="008F1808"/>
    <w:rsid w:val="008F2EBB"/>
    <w:rsid w:val="008F3597"/>
    <w:rsid w:val="00930D7F"/>
    <w:rsid w:val="0094263D"/>
    <w:rsid w:val="00982769"/>
    <w:rsid w:val="00983AF7"/>
    <w:rsid w:val="009A2D07"/>
    <w:rsid w:val="009B441E"/>
    <w:rsid w:val="009B64EA"/>
    <w:rsid w:val="009C3642"/>
    <w:rsid w:val="009C77E0"/>
    <w:rsid w:val="009E6D83"/>
    <w:rsid w:val="009F33E9"/>
    <w:rsid w:val="009F558F"/>
    <w:rsid w:val="00A30ECD"/>
    <w:rsid w:val="00A65D17"/>
    <w:rsid w:val="00A906D2"/>
    <w:rsid w:val="00AA7262"/>
    <w:rsid w:val="00AB32A8"/>
    <w:rsid w:val="00AB4F4A"/>
    <w:rsid w:val="00AD4B30"/>
    <w:rsid w:val="00AD50D9"/>
    <w:rsid w:val="00AE1FD0"/>
    <w:rsid w:val="00AF3F2D"/>
    <w:rsid w:val="00AF4B29"/>
    <w:rsid w:val="00B067D3"/>
    <w:rsid w:val="00B07016"/>
    <w:rsid w:val="00B30735"/>
    <w:rsid w:val="00B40403"/>
    <w:rsid w:val="00B40A9D"/>
    <w:rsid w:val="00B54EC0"/>
    <w:rsid w:val="00B65775"/>
    <w:rsid w:val="00B71065"/>
    <w:rsid w:val="00BA13B9"/>
    <w:rsid w:val="00BA1F5B"/>
    <w:rsid w:val="00BB7935"/>
    <w:rsid w:val="00BD6A07"/>
    <w:rsid w:val="00BD76FA"/>
    <w:rsid w:val="00BE7FF7"/>
    <w:rsid w:val="00BF2757"/>
    <w:rsid w:val="00C2555B"/>
    <w:rsid w:val="00C304ED"/>
    <w:rsid w:val="00C3763F"/>
    <w:rsid w:val="00C430CF"/>
    <w:rsid w:val="00C458B0"/>
    <w:rsid w:val="00C51D63"/>
    <w:rsid w:val="00C84C5F"/>
    <w:rsid w:val="00C96472"/>
    <w:rsid w:val="00CA4C16"/>
    <w:rsid w:val="00CA6202"/>
    <w:rsid w:val="00CB67ED"/>
    <w:rsid w:val="00CE1FE7"/>
    <w:rsid w:val="00D358A2"/>
    <w:rsid w:val="00D5341A"/>
    <w:rsid w:val="00D9397A"/>
    <w:rsid w:val="00DA404E"/>
    <w:rsid w:val="00DB67FC"/>
    <w:rsid w:val="00DC4D26"/>
    <w:rsid w:val="00DE032F"/>
    <w:rsid w:val="00E005DA"/>
    <w:rsid w:val="00E04260"/>
    <w:rsid w:val="00E048D4"/>
    <w:rsid w:val="00E0500A"/>
    <w:rsid w:val="00E0631C"/>
    <w:rsid w:val="00E237EC"/>
    <w:rsid w:val="00E97E77"/>
    <w:rsid w:val="00E97F91"/>
    <w:rsid w:val="00EE422C"/>
    <w:rsid w:val="00EF0013"/>
    <w:rsid w:val="00EF6BB8"/>
    <w:rsid w:val="00F113FE"/>
    <w:rsid w:val="00F11B3D"/>
    <w:rsid w:val="00F120D9"/>
    <w:rsid w:val="00F35D0D"/>
    <w:rsid w:val="00F466FD"/>
    <w:rsid w:val="00FB09A3"/>
    <w:rsid w:val="00FC3578"/>
    <w:rsid w:val="00FD39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D84F1"/>
  <w15:docId w15:val="{B6B4C58D-4017-3743-B960-3AACFCBA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735"/>
  </w:style>
  <w:style w:type="paragraph" w:styleId="Heading1">
    <w:name w:val="heading 1"/>
    <w:basedOn w:val="Normal"/>
    <w:next w:val="Normal"/>
    <w:qFormat/>
    <w:rsid w:val="00B30735"/>
    <w:pPr>
      <w:keepNext/>
      <w:autoSpaceDE w:val="0"/>
      <w:autoSpaceDN w:val="0"/>
      <w:adjustRightInd w:val="0"/>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30735"/>
    <w:rPr>
      <w:rFonts w:ascii="Courier New" w:hAnsi="Courier New"/>
    </w:rPr>
  </w:style>
  <w:style w:type="paragraph" w:styleId="Header">
    <w:name w:val="header"/>
    <w:basedOn w:val="Normal"/>
    <w:rsid w:val="00B30735"/>
    <w:pPr>
      <w:tabs>
        <w:tab w:val="center" w:pos="4320"/>
        <w:tab w:val="right" w:pos="8640"/>
      </w:tabs>
    </w:pPr>
  </w:style>
  <w:style w:type="paragraph" w:styleId="Footer">
    <w:name w:val="footer"/>
    <w:basedOn w:val="Normal"/>
    <w:rsid w:val="00B30735"/>
    <w:pPr>
      <w:tabs>
        <w:tab w:val="center" w:pos="4320"/>
        <w:tab w:val="right" w:pos="8640"/>
      </w:tabs>
    </w:pPr>
  </w:style>
  <w:style w:type="character" w:styleId="Hyperlink">
    <w:name w:val="Hyperlink"/>
    <w:basedOn w:val="DefaultParagraphFont"/>
    <w:rsid w:val="00B30735"/>
    <w:rPr>
      <w:color w:val="0000FF"/>
      <w:u w:val="single"/>
    </w:rPr>
  </w:style>
  <w:style w:type="paragraph" w:styleId="DocumentMap">
    <w:name w:val="Document Map"/>
    <w:basedOn w:val="Normal"/>
    <w:semiHidden/>
    <w:rsid w:val="00B30735"/>
    <w:pPr>
      <w:shd w:val="clear" w:color="auto" w:fill="000080"/>
    </w:pPr>
    <w:rPr>
      <w:rFonts w:ascii="Tahoma" w:hAnsi="Tahoma"/>
    </w:rPr>
  </w:style>
  <w:style w:type="paragraph" w:styleId="BodyText">
    <w:name w:val="Body Text"/>
    <w:basedOn w:val="Normal"/>
    <w:link w:val="BodyTextChar"/>
    <w:rsid w:val="00B30735"/>
    <w:pPr>
      <w:jc w:val="both"/>
    </w:pPr>
    <w:rPr>
      <w:snapToGrid w:val="0"/>
      <w:sz w:val="22"/>
    </w:rPr>
  </w:style>
  <w:style w:type="paragraph" w:styleId="BodyText2">
    <w:name w:val="Body Text 2"/>
    <w:basedOn w:val="Normal"/>
    <w:rsid w:val="00B30735"/>
    <w:pPr>
      <w:autoSpaceDE w:val="0"/>
      <w:autoSpaceDN w:val="0"/>
      <w:adjustRightInd w:val="0"/>
      <w:jc w:val="both"/>
    </w:pPr>
    <w:rPr>
      <w:sz w:val="24"/>
    </w:rPr>
  </w:style>
  <w:style w:type="paragraph" w:styleId="BodyText3">
    <w:name w:val="Body Text 3"/>
    <w:basedOn w:val="Normal"/>
    <w:rsid w:val="00B30735"/>
    <w:pPr>
      <w:autoSpaceDE w:val="0"/>
      <w:autoSpaceDN w:val="0"/>
      <w:adjustRightInd w:val="0"/>
    </w:pPr>
    <w:rPr>
      <w:sz w:val="24"/>
    </w:rPr>
  </w:style>
  <w:style w:type="character" w:styleId="FollowedHyperlink">
    <w:name w:val="FollowedHyperlink"/>
    <w:basedOn w:val="DefaultParagraphFont"/>
    <w:rsid w:val="00B30735"/>
    <w:rPr>
      <w:color w:val="800080"/>
      <w:u w:val="single"/>
    </w:rPr>
  </w:style>
  <w:style w:type="paragraph" w:styleId="BodyTextIndent3">
    <w:name w:val="Body Text Indent 3"/>
    <w:basedOn w:val="Normal"/>
    <w:rsid w:val="00B30735"/>
    <w:pPr>
      <w:spacing w:line="360" w:lineRule="auto"/>
      <w:ind w:firstLine="720"/>
      <w:jc w:val="both"/>
    </w:pPr>
    <w:rPr>
      <w:rFonts w:cs="Miriam"/>
      <w:noProof/>
      <w:sz w:val="24"/>
      <w:lang w:eastAsia="he-IL" w:bidi="he-IL"/>
    </w:rPr>
  </w:style>
  <w:style w:type="paragraph" w:styleId="HTMLPreformatted">
    <w:name w:val="HTML Preformatted"/>
    <w:basedOn w:val="Normal"/>
    <w:link w:val="HTMLPreformattedChar"/>
    <w:uiPriority w:val="99"/>
    <w:rsid w:val="00AD5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sz w:val="24"/>
      <w:szCs w:val="24"/>
      <w:lang w:eastAsia="zh-CN"/>
    </w:rPr>
  </w:style>
  <w:style w:type="character" w:customStyle="1" w:styleId="BodyTextChar">
    <w:name w:val="Body Text Char"/>
    <w:basedOn w:val="DefaultParagraphFont"/>
    <w:link w:val="BodyText"/>
    <w:rsid w:val="00044DD4"/>
    <w:rPr>
      <w:rFonts w:eastAsia="SimSun"/>
      <w:snapToGrid w:val="0"/>
      <w:sz w:val="22"/>
      <w:lang w:val="en-US" w:eastAsia="en-US" w:bidi="ar-SA"/>
    </w:rPr>
  </w:style>
  <w:style w:type="paragraph" w:styleId="BalloonText">
    <w:name w:val="Balloon Text"/>
    <w:basedOn w:val="Normal"/>
    <w:link w:val="BalloonTextChar"/>
    <w:rsid w:val="005B4344"/>
    <w:rPr>
      <w:rFonts w:ascii="Tahoma" w:hAnsi="Tahoma" w:cs="Tahoma"/>
      <w:sz w:val="16"/>
      <w:szCs w:val="16"/>
    </w:rPr>
  </w:style>
  <w:style w:type="character" w:customStyle="1" w:styleId="BalloonTextChar">
    <w:name w:val="Balloon Text Char"/>
    <w:basedOn w:val="DefaultParagraphFont"/>
    <w:link w:val="BalloonText"/>
    <w:rsid w:val="005B4344"/>
    <w:rPr>
      <w:rFonts w:ascii="Tahoma" w:hAnsi="Tahoma" w:cs="Tahoma"/>
      <w:sz w:val="16"/>
      <w:szCs w:val="16"/>
    </w:rPr>
  </w:style>
  <w:style w:type="paragraph" w:customStyle="1" w:styleId="Abstract">
    <w:name w:val="Abstract"/>
    <w:basedOn w:val="Normal"/>
    <w:next w:val="Normal"/>
    <w:rsid w:val="006244DC"/>
    <w:pPr>
      <w:autoSpaceDE w:val="0"/>
      <w:autoSpaceDN w:val="0"/>
      <w:spacing w:before="20"/>
      <w:ind w:firstLine="202"/>
      <w:jc w:val="both"/>
    </w:pPr>
    <w:rPr>
      <w:rFonts w:eastAsia="Batang"/>
      <w:b/>
      <w:bCs/>
      <w:sz w:val="18"/>
      <w:szCs w:val="18"/>
    </w:rPr>
  </w:style>
  <w:style w:type="character" w:customStyle="1" w:styleId="PlainTextChar">
    <w:name w:val="Plain Text Char"/>
    <w:basedOn w:val="DefaultParagraphFont"/>
    <w:link w:val="PlainText"/>
    <w:uiPriority w:val="99"/>
    <w:rsid w:val="00930D7F"/>
    <w:rPr>
      <w:rFonts w:ascii="Courier New" w:hAnsi="Courier New"/>
    </w:rPr>
  </w:style>
  <w:style w:type="character" w:customStyle="1" w:styleId="HTMLPreformattedChar">
    <w:name w:val="HTML Preformatted Char"/>
    <w:basedOn w:val="DefaultParagraphFont"/>
    <w:link w:val="HTMLPreformatted"/>
    <w:uiPriority w:val="99"/>
    <w:rsid w:val="007825A1"/>
    <w:rPr>
      <w:rFonts w:ascii="SimSun" w:hAnsi="SimSun" w:cs="SimSun"/>
      <w:sz w:val="24"/>
      <w:szCs w:val="24"/>
      <w:lang w:eastAsia="zh-CN"/>
    </w:rPr>
  </w:style>
  <w:style w:type="character" w:styleId="UnresolvedMention">
    <w:name w:val="Unresolved Mention"/>
    <w:basedOn w:val="DefaultParagraphFont"/>
    <w:uiPriority w:val="99"/>
    <w:semiHidden/>
    <w:unhideWhenUsed/>
    <w:rsid w:val="00275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5735">
      <w:bodyDiv w:val="1"/>
      <w:marLeft w:val="0"/>
      <w:marRight w:val="0"/>
      <w:marTop w:val="0"/>
      <w:marBottom w:val="0"/>
      <w:divBdr>
        <w:top w:val="none" w:sz="0" w:space="0" w:color="auto"/>
        <w:left w:val="none" w:sz="0" w:space="0" w:color="auto"/>
        <w:bottom w:val="none" w:sz="0" w:space="0" w:color="auto"/>
        <w:right w:val="none" w:sz="0" w:space="0" w:color="auto"/>
      </w:divBdr>
    </w:div>
    <w:div w:id="186260420">
      <w:bodyDiv w:val="1"/>
      <w:marLeft w:val="0"/>
      <w:marRight w:val="0"/>
      <w:marTop w:val="0"/>
      <w:marBottom w:val="0"/>
      <w:divBdr>
        <w:top w:val="none" w:sz="0" w:space="0" w:color="auto"/>
        <w:left w:val="none" w:sz="0" w:space="0" w:color="auto"/>
        <w:bottom w:val="none" w:sz="0" w:space="0" w:color="auto"/>
        <w:right w:val="none" w:sz="0" w:space="0" w:color="auto"/>
      </w:divBdr>
    </w:div>
    <w:div w:id="255679009">
      <w:bodyDiv w:val="1"/>
      <w:marLeft w:val="0"/>
      <w:marRight w:val="0"/>
      <w:marTop w:val="0"/>
      <w:marBottom w:val="0"/>
      <w:divBdr>
        <w:top w:val="none" w:sz="0" w:space="0" w:color="auto"/>
        <w:left w:val="none" w:sz="0" w:space="0" w:color="auto"/>
        <w:bottom w:val="none" w:sz="0" w:space="0" w:color="auto"/>
        <w:right w:val="none" w:sz="0" w:space="0" w:color="auto"/>
      </w:divBdr>
    </w:div>
    <w:div w:id="340816686">
      <w:bodyDiv w:val="1"/>
      <w:marLeft w:val="0"/>
      <w:marRight w:val="0"/>
      <w:marTop w:val="0"/>
      <w:marBottom w:val="0"/>
      <w:divBdr>
        <w:top w:val="none" w:sz="0" w:space="0" w:color="auto"/>
        <w:left w:val="none" w:sz="0" w:space="0" w:color="auto"/>
        <w:bottom w:val="none" w:sz="0" w:space="0" w:color="auto"/>
        <w:right w:val="none" w:sz="0" w:space="0" w:color="auto"/>
      </w:divBdr>
    </w:div>
    <w:div w:id="360015042">
      <w:bodyDiv w:val="1"/>
      <w:marLeft w:val="0"/>
      <w:marRight w:val="0"/>
      <w:marTop w:val="0"/>
      <w:marBottom w:val="0"/>
      <w:divBdr>
        <w:top w:val="none" w:sz="0" w:space="0" w:color="auto"/>
        <w:left w:val="none" w:sz="0" w:space="0" w:color="auto"/>
        <w:bottom w:val="none" w:sz="0" w:space="0" w:color="auto"/>
        <w:right w:val="none" w:sz="0" w:space="0" w:color="auto"/>
      </w:divBdr>
    </w:div>
    <w:div w:id="446242448">
      <w:bodyDiv w:val="1"/>
      <w:marLeft w:val="0"/>
      <w:marRight w:val="0"/>
      <w:marTop w:val="0"/>
      <w:marBottom w:val="0"/>
      <w:divBdr>
        <w:top w:val="none" w:sz="0" w:space="0" w:color="auto"/>
        <w:left w:val="none" w:sz="0" w:space="0" w:color="auto"/>
        <w:bottom w:val="none" w:sz="0" w:space="0" w:color="auto"/>
        <w:right w:val="none" w:sz="0" w:space="0" w:color="auto"/>
      </w:divBdr>
    </w:div>
    <w:div w:id="471337389">
      <w:bodyDiv w:val="1"/>
      <w:marLeft w:val="0"/>
      <w:marRight w:val="0"/>
      <w:marTop w:val="0"/>
      <w:marBottom w:val="0"/>
      <w:divBdr>
        <w:top w:val="none" w:sz="0" w:space="0" w:color="auto"/>
        <w:left w:val="none" w:sz="0" w:space="0" w:color="auto"/>
        <w:bottom w:val="none" w:sz="0" w:space="0" w:color="auto"/>
        <w:right w:val="none" w:sz="0" w:space="0" w:color="auto"/>
      </w:divBdr>
    </w:div>
    <w:div w:id="478378734">
      <w:bodyDiv w:val="1"/>
      <w:marLeft w:val="0"/>
      <w:marRight w:val="0"/>
      <w:marTop w:val="0"/>
      <w:marBottom w:val="0"/>
      <w:divBdr>
        <w:top w:val="none" w:sz="0" w:space="0" w:color="auto"/>
        <w:left w:val="none" w:sz="0" w:space="0" w:color="auto"/>
        <w:bottom w:val="none" w:sz="0" w:space="0" w:color="auto"/>
        <w:right w:val="none" w:sz="0" w:space="0" w:color="auto"/>
      </w:divBdr>
      <w:divsChild>
        <w:div w:id="94323690">
          <w:marLeft w:val="0"/>
          <w:marRight w:val="0"/>
          <w:marTop w:val="0"/>
          <w:marBottom w:val="0"/>
          <w:divBdr>
            <w:top w:val="none" w:sz="0" w:space="0" w:color="auto"/>
            <w:left w:val="none" w:sz="0" w:space="0" w:color="auto"/>
            <w:bottom w:val="none" w:sz="0" w:space="0" w:color="auto"/>
            <w:right w:val="none" w:sz="0" w:space="0" w:color="auto"/>
          </w:divBdr>
        </w:div>
        <w:div w:id="361824704">
          <w:marLeft w:val="0"/>
          <w:marRight w:val="0"/>
          <w:marTop w:val="0"/>
          <w:marBottom w:val="0"/>
          <w:divBdr>
            <w:top w:val="none" w:sz="0" w:space="0" w:color="auto"/>
            <w:left w:val="none" w:sz="0" w:space="0" w:color="auto"/>
            <w:bottom w:val="none" w:sz="0" w:space="0" w:color="auto"/>
            <w:right w:val="none" w:sz="0" w:space="0" w:color="auto"/>
          </w:divBdr>
        </w:div>
        <w:div w:id="746152225">
          <w:marLeft w:val="0"/>
          <w:marRight w:val="0"/>
          <w:marTop w:val="0"/>
          <w:marBottom w:val="0"/>
          <w:divBdr>
            <w:top w:val="none" w:sz="0" w:space="0" w:color="auto"/>
            <w:left w:val="none" w:sz="0" w:space="0" w:color="auto"/>
            <w:bottom w:val="none" w:sz="0" w:space="0" w:color="auto"/>
            <w:right w:val="none" w:sz="0" w:space="0" w:color="auto"/>
          </w:divBdr>
        </w:div>
        <w:div w:id="1177228817">
          <w:marLeft w:val="0"/>
          <w:marRight w:val="0"/>
          <w:marTop w:val="0"/>
          <w:marBottom w:val="0"/>
          <w:divBdr>
            <w:top w:val="none" w:sz="0" w:space="0" w:color="auto"/>
            <w:left w:val="none" w:sz="0" w:space="0" w:color="auto"/>
            <w:bottom w:val="none" w:sz="0" w:space="0" w:color="auto"/>
            <w:right w:val="none" w:sz="0" w:space="0" w:color="auto"/>
          </w:divBdr>
        </w:div>
        <w:div w:id="1462651146">
          <w:marLeft w:val="0"/>
          <w:marRight w:val="0"/>
          <w:marTop w:val="0"/>
          <w:marBottom w:val="0"/>
          <w:divBdr>
            <w:top w:val="none" w:sz="0" w:space="0" w:color="auto"/>
            <w:left w:val="none" w:sz="0" w:space="0" w:color="auto"/>
            <w:bottom w:val="none" w:sz="0" w:space="0" w:color="auto"/>
            <w:right w:val="none" w:sz="0" w:space="0" w:color="auto"/>
          </w:divBdr>
        </w:div>
        <w:div w:id="1638878516">
          <w:marLeft w:val="0"/>
          <w:marRight w:val="0"/>
          <w:marTop w:val="0"/>
          <w:marBottom w:val="0"/>
          <w:divBdr>
            <w:top w:val="none" w:sz="0" w:space="0" w:color="auto"/>
            <w:left w:val="none" w:sz="0" w:space="0" w:color="auto"/>
            <w:bottom w:val="none" w:sz="0" w:space="0" w:color="auto"/>
            <w:right w:val="none" w:sz="0" w:space="0" w:color="auto"/>
          </w:divBdr>
        </w:div>
        <w:div w:id="1944999007">
          <w:marLeft w:val="0"/>
          <w:marRight w:val="0"/>
          <w:marTop w:val="0"/>
          <w:marBottom w:val="0"/>
          <w:divBdr>
            <w:top w:val="none" w:sz="0" w:space="0" w:color="auto"/>
            <w:left w:val="none" w:sz="0" w:space="0" w:color="auto"/>
            <w:bottom w:val="none" w:sz="0" w:space="0" w:color="auto"/>
            <w:right w:val="none" w:sz="0" w:space="0" w:color="auto"/>
          </w:divBdr>
        </w:div>
      </w:divsChild>
    </w:div>
    <w:div w:id="611984412">
      <w:bodyDiv w:val="1"/>
      <w:marLeft w:val="0"/>
      <w:marRight w:val="0"/>
      <w:marTop w:val="0"/>
      <w:marBottom w:val="0"/>
      <w:divBdr>
        <w:top w:val="none" w:sz="0" w:space="0" w:color="auto"/>
        <w:left w:val="none" w:sz="0" w:space="0" w:color="auto"/>
        <w:bottom w:val="none" w:sz="0" w:space="0" w:color="auto"/>
        <w:right w:val="none" w:sz="0" w:space="0" w:color="auto"/>
      </w:divBdr>
    </w:div>
    <w:div w:id="626660883">
      <w:bodyDiv w:val="1"/>
      <w:marLeft w:val="0"/>
      <w:marRight w:val="0"/>
      <w:marTop w:val="0"/>
      <w:marBottom w:val="0"/>
      <w:divBdr>
        <w:top w:val="none" w:sz="0" w:space="0" w:color="auto"/>
        <w:left w:val="none" w:sz="0" w:space="0" w:color="auto"/>
        <w:bottom w:val="none" w:sz="0" w:space="0" w:color="auto"/>
        <w:right w:val="none" w:sz="0" w:space="0" w:color="auto"/>
      </w:divBdr>
    </w:div>
    <w:div w:id="754135921">
      <w:bodyDiv w:val="1"/>
      <w:marLeft w:val="0"/>
      <w:marRight w:val="0"/>
      <w:marTop w:val="0"/>
      <w:marBottom w:val="0"/>
      <w:divBdr>
        <w:top w:val="none" w:sz="0" w:space="0" w:color="auto"/>
        <w:left w:val="none" w:sz="0" w:space="0" w:color="auto"/>
        <w:bottom w:val="none" w:sz="0" w:space="0" w:color="auto"/>
        <w:right w:val="none" w:sz="0" w:space="0" w:color="auto"/>
      </w:divBdr>
    </w:div>
    <w:div w:id="778834331">
      <w:bodyDiv w:val="1"/>
      <w:marLeft w:val="0"/>
      <w:marRight w:val="0"/>
      <w:marTop w:val="0"/>
      <w:marBottom w:val="0"/>
      <w:divBdr>
        <w:top w:val="none" w:sz="0" w:space="0" w:color="auto"/>
        <w:left w:val="none" w:sz="0" w:space="0" w:color="auto"/>
        <w:bottom w:val="none" w:sz="0" w:space="0" w:color="auto"/>
        <w:right w:val="none" w:sz="0" w:space="0" w:color="auto"/>
      </w:divBdr>
    </w:div>
    <w:div w:id="1036125012">
      <w:bodyDiv w:val="1"/>
      <w:marLeft w:val="0"/>
      <w:marRight w:val="0"/>
      <w:marTop w:val="0"/>
      <w:marBottom w:val="0"/>
      <w:divBdr>
        <w:top w:val="none" w:sz="0" w:space="0" w:color="auto"/>
        <w:left w:val="none" w:sz="0" w:space="0" w:color="auto"/>
        <w:bottom w:val="none" w:sz="0" w:space="0" w:color="auto"/>
        <w:right w:val="none" w:sz="0" w:space="0" w:color="auto"/>
      </w:divBdr>
    </w:div>
    <w:div w:id="1107384483">
      <w:bodyDiv w:val="1"/>
      <w:marLeft w:val="0"/>
      <w:marRight w:val="0"/>
      <w:marTop w:val="0"/>
      <w:marBottom w:val="0"/>
      <w:divBdr>
        <w:top w:val="none" w:sz="0" w:space="0" w:color="auto"/>
        <w:left w:val="none" w:sz="0" w:space="0" w:color="auto"/>
        <w:bottom w:val="none" w:sz="0" w:space="0" w:color="auto"/>
        <w:right w:val="none" w:sz="0" w:space="0" w:color="auto"/>
      </w:divBdr>
    </w:div>
    <w:div w:id="1327587803">
      <w:bodyDiv w:val="1"/>
      <w:marLeft w:val="0"/>
      <w:marRight w:val="0"/>
      <w:marTop w:val="0"/>
      <w:marBottom w:val="0"/>
      <w:divBdr>
        <w:top w:val="none" w:sz="0" w:space="0" w:color="auto"/>
        <w:left w:val="none" w:sz="0" w:space="0" w:color="auto"/>
        <w:bottom w:val="none" w:sz="0" w:space="0" w:color="auto"/>
        <w:right w:val="none" w:sz="0" w:space="0" w:color="auto"/>
      </w:divBdr>
    </w:div>
    <w:div w:id="1450314948">
      <w:bodyDiv w:val="1"/>
      <w:marLeft w:val="0"/>
      <w:marRight w:val="0"/>
      <w:marTop w:val="0"/>
      <w:marBottom w:val="0"/>
      <w:divBdr>
        <w:top w:val="none" w:sz="0" w:space="0" w:color="auto"/>
        <w:left w:val="none" w:sz="0" w:space="0" w:color="auto"/>
        <w:bottom w:val="none" w:sz="0" w:space="0" w:color="auto"/>
        <w:right w:val="none" w:sz="0" w:space="0" w:color="auto"/>
      </w:divBdr>
    </w:div>
    <w:div w:id="1545755373">
      <w:bodyDiv w:val="1"/>
      <w:marLeft w:val="0"/>
      <w:marRight w:val="0"/>
      <w:marTop w:val="0"/>
      <w:marBottom w:val="0"/>
      <w:divBdr>
        <w:top w:val="none" w:sz="0" w:space="0" w:color="auto"/>
        <w:left w:val="none" w:sz="0" w:space="0" w:color="auto"/>
        <w:bottom w:val="none" w:sz="0" w:space="0" w:color="auto"/>
        <w:right w:val="none" w:sz="0" w:space="0" w:color="auto"/>
      </w:divBdr>
    </w:div>
    <w:div w:id="1640501785">
      <w:bodyDiv w:val="1"/>
      <w:marLeft w:val="0"/>
      <w:marRight w:val="0"/>
      <w:marTop w:val="0"/>
      <w:marBottom w:val="0"/>
      <w:divBdr>
        <w:top w:val="none" w:sz="0" w:space="0" w:color="auto"/>
        <w:left w:val="none" w:sz="0" w:space="0" w:color="auto"/>
        <w:bottom w:val="none" w:sz="0" w:space="0" w:color="auto"/>
        <w:right w:val="none" w:sz="0" w:space="0" w:color="auto"/>
      </w:divBdr>
      <w:divsChild>
        <w:div w:id="925306944">
          <w:marLeft w:val="0"/>
          <w:marRight w:val="0"/>
          <w:marTop w:val="0"/>
          <w:marBottom w:val="0"/>
          <w:divBdr>
            <w:top w:val="none" w:sz="0" w:space="0" w:color="auto"/>
            <w:left w:val="none" w:sz="0" w:space="0" w:color="auto"/>
            <w:bottom w:val="none" w:sz="0" w:space="0" w:color="auto"/>
            <w:right w:val="none" w:sz="0" w:space="0" w:color="auto"/>
          </w:divBdr>
        </w:div>
      </w:divsChild>
    </w:div>
    <w:div w:id="1682588324">
      <w:bodyDiv w:val="1"/>
      <w:marLeft w:val="0"/>
      <w:marRight w:val="0"/>
      <w:marTop w:val="0"/>
      <w:marBottom w:val="0"/>
      <w:divBdr>
        <w:top w:val="none" w:sz="0" w:space="0" w:color="auto"/>
        <w:left w:val="none" w:sz="0" w:space="0" w:color="auto"/>
        <w:bottom w:val="none" w:sz="0" w:space="0" w:color="auto"/>
        <w:right w:val="none" w:sz="0" w:space="0" w:color="auto"/>
      </w:divBdr>
    </w:div>
    <w:div w:id="1708486691">
      <w:bodyDiv w:val="1"/>
      <w:marLeft w:val="0"/>
      <w:marRight w:val="0"/>
      <w:marTop w:val="0"/>
      <w:marBottom w:val="0"/>
      <w:divBdr>
        <w:top w:val="none" w:sz="0" w:space="0" w:color="auto"/>
        <w:left w:val="none" w:sz="0" w:space="0" w:color="auto"/>
        <w:bottom w:val="none" w:sz="0" w:space="0" w:color="auto"/>
        <w:right w:val="none" w:sz="0" w:space="0" w:color="auto"/>
      </w:divBdr>
    </w:div>
    <w:div w:id="1716734507">
      <w:bodyDiv w:val="1"/>
      <w:marLeft w:val="0"/>
      <w:marRight w:val="0"/>
      <w:marTop w:val="0"/>
      <w:marBottom w:val="0"/>
      <w:divBdr>
        <w:top w:val="none" w:sz="0" w:space="0" w:color="auto"/>
        <w:left w:val="none" w:sz="0" w:space="0" w:color="auto"/>
        <w:bottom w:val="none" w:sz="0" w:space="0" w:color="auto"/>
        <w:right w:val="none" w:sz="0" w:space="0" w:color="auto"/>
      </w:divBdr>
    </w:div>
    <w:div w:id="17984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njit-edu.zoom.us/j/94340460239?pwd=UkxUaVU0c0swWXo3bVp2SzNQRFdC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COuld you please design/typeset a MS Word flyer about the attached talk</vt:lpstr>
    </vt:vector>
  </TitlesOfParts>
  <Company> </Company>
  <LinksUpToDate>false</LinksUpToDate>
  <CharactersWithSpaces>3434</CharactersWithSpaces>
  <SharedDoc>false</SharedDoc>
  <HLinks>
    <vt:vector size="12" baseType="variant">
      <vt:variant>
        <vt:i4>1310793</vt:i4>
      </vt:variant>
      <vt:variant>
        <vt:i4>3</vt:i4>
      </vt:variant>
      <vt:variant>
        <vt:i4>0</vt:i4>
      </vt:variant>
      <vt:variant>
        <vt:i4>5</vt:i4>
      </vt:variant>
      <vt:variant>
        <vt:lpwstr>http://www.njit.edu/about/visit/gettingtonjit.php</vt:lpwstr>
      </vt:variant>
      <vt:variant>
        <vt:lpwstr/>
      </vt:variant>
      <vt:variant>
        <vt:i4>1441804</vt:i4>
      </vt:variant>
      <vt:variant>
        <vt:i4>0</vt:i4>
      </vt:variant>
      <vt:variant>
        <vt:i4>0</vt:i4>
      </vt:variant>
      <vt:variant>
        <vt:i4>5</vt:i4>
      </vt:variant>
      <vt:variant>
        <vt:lpwstr>http://web.njit.edu/~ieeenj/comm.html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COuld you please design/typeset a MS Word flyer about the attached talk</dc:title>
  <dc:subject/>
  <dc:creator>Nirwan Ansari</dc:creator>
  <cp:keywords/>
  <cp:lastModifiedBy>Ansari, Nirwan</cp:lastModifiedBy>
  <cp:revision>4</cp:revision>
  <cp:lastPrinted>2011-09-07T17:20:00Z</cp:lastPrinted>
  <dcterms:created xsi:type="dcterms:W3CDTF">2024-02-06T18:16:00Z</dcterms:created>
  <dcterms:modified xsi:type="dcterms:W3CDTF">2024-02-07T00:05:00Z</dcterms:modified>
</cp:coreProperties>
</file>