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BD00" w14:textId="35D2A8A3" w:rsidR="00364BA0" w:rsidRDefault="008F21DB">
      <w:r>
        <w:rPr>
          <w:rFonts w:ascii="Times New Roman" w:hAnsi="Times New Roman" w:cs="Times New Roman"/>
          <w:noProof/>
          <w:sz w:val="28"/>
          <w:szCs w:val="28"/>
        </w:rPr>
        <w:drawing>
          <wp:inline distT="0" distB="0" distL="0" distR="0" wp14:anchorId="6D9C4982" wp14:editId="4F0139D2">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7992FAB2" w14:textId="77777777" w:rsidR="008F21DB" w:rsidRDefault="008F21DB"/>
    <w:p w14:paraId="3267B0E3" w14:textId="77777777" w:rsidR="008F21DB" w:rsidRDefault="008F21DB" w:rsidP="008F21DB">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4BAFEF42" w14:textId="77777777" w:rsidR="008F21DB" w:rsidRPr="003F1513" w:rsidRDefault="008F21DB" w:rsidP="008F21DB">
      <w:pPr>
        <w:rPr>
          <w:rFonts w:ascii="Times New Roman" w:hAnsi="Times New Roman" w:cs="Times New Roman"/>
          <w:b/>
          <w:bCs/>
          <w:sz w:val="28"/>
          <w:szCs w:val="28"/>
        </w:rPr>
      </w:pPr>
    </w:p>
    <w:p w14:paraId="198C98F2" w14:textId="7E825D2B" w:rsidR="008F21DB" w:rsidRDefault="008F21DB" w:rsidP="008F21DB">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bCs/>
          <w:sz w:val="28"/>
          <w:szCs w:val="28"/>
        </w:rPr>
        <w:t xml:space="preserve">THE UNVEILED SERIES EPISODE </w:t>
      </w:r>
      <w:r>
        <w:rPr>
          <w:rFonts w:ascii="Times New Roman" w:hAnsi="Times New Roman" w:cs="Times New Roman"/>
          <w:b/>
          <w:bCs/>
          <w:sz w:val="28"/>
          <w:szCs w:val="28"/>
        </w:rPr>
        <w:t>10</w:t>
      </w:r>
    </w:p>
    <w:p w14:paraId="4EF9D426" w14:textId="0D29D993" w:rsidR="008F21DB" w:rsidRDefault="008F21DB" w:rsidP="008F21DB">
      <w:pPr>
        <w:jc w:val="both"/>
        <w:rPr>
          <w:rFonts w:ascii="Times New Roman" w:hAnsi="Times New Roman" w:cs="Times New Roman"/>
          <w:b/>
          <w:bCs/>
          <w:sz w:val="28"/>
          <w:szCs w:val="28"/>
        </w:rPr>
      </w:pPr>
      <w:r w:rsidRPr="008F21DB">
        <w:rPr>
          <w:rFonts w:ascii="Times New Roman" w:hAnsi="Times New Roman" w:cs="Times New Roman"/>
          <w:b/>
          <w:bCs/>
          <w:sz w:val="28"/>
          <w:szCs w:val="28"/>
        </w:rPr>
        <w:t>UNLOCKING QUANTUM FRONTIERS AT AMBIENT CONDITIONS</w:t>
      </w:r>
    </w:p>
    <w:p w14:paraId="2C8725EF" w14:textId="77777777" w:rsidR="008F21DB" w:rsidRDefault="008F21DB" w:rsidP="008F21DB">
      <w:pPr>
        <w:jc w:val="both"/>
        <w:rPr>
          <w:rFonts w:ascii="Times New Roman" w:hAnsi="Times New Roman" w:cs="Times New Roman"/>
          <w:b/>
          <w:bCs/>
          <w:sz w:val="28"/>
          <w:szCs w:val="28"/>
        </w:rPr>
      </w:pPr>
    </w:p>
    <w:p w14:paraId="65527902" w14:textId="77777777"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43A74CE6" w14:textId="77777777" w:rsidR="008F21DB" w:rsidRPr="003F1513" w:rsidRDefault="008F21DB" w:rsidP="008F21DB">
      <w:pPr>
        <w:spacing w:line="276" w:lineRule="auto"/>
        <w:jc w:val="both"/>
        <w:rPr>
          <w:rFonts w:ascii="Times New Roman" w:hAnsi="Times New Roman" w:cs="Times New Roman"/>
          <w:b/>
          <w:bCs/>
          <w:sz w:val="28"/>
          <w:szCs w:val="28"/>
        </w:rPr>
      </w:pPr>
    </w:p>
    <w:p w14:paraId="27F93EC9" w14:textId="7168E8E1"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r>
        <w:rPr>
          <w:rFonts w:ascii="Times New Roman" w:hAnsi="Times New Roman" w:cs="Times New Roman"/>
          <w:sz w:val="28"/>
          <w:szCs w:val="28"/>
        </w:rPr>
        <w:t>1</w:t>
      </w:r>
      <w:r w:rsidRPr="008F21DB">
        <w:rPr>
          <w:rFonts w:ascii="Times New Roman" w:hAnsi="Times New Roman" w:cs="Times New Roman"/>
          <w:sz w:val="28"/>
          <w:szCs w:val="28"/>
          <w:vertAlign w:val="superscript"/>
        </w:rPr>
        <w:t>st</w:t>
      </w:r>
      <w:r>
        <w:rPr>
          <w:rFonts w:ascii="Times New Roman" w:hAnsi="Times New Roman" w:cs="Times New Roman"/>
          <w:sz w:val="28"/>
          <w:szCs w:val="28"/>
        </w:rPr>
        <w:t xml:space="preserve"> </w:t>
      </w:r>
      <w:proofErr w:type="gramStart"/>
      <w:r>
        <w:rPr>
          <w:rFonts w:ascii="Times New Roman" w:hAnsi="Times New Roman" w:cs="Times New Roman"/>
          <w:sz w:val="28"/>
          <w:szCs w:val="28"/>
        </w:rPr>
        <w:t>April</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Monday</w:t>
      </w:r>
      <w:r>
        <w:rPr>
          <w:rFonts w:ascii="Times New Roman" w:hAnsi="Times New Roman" w:cs="Times New Roman"/>
          <w:sz w:val="28"/>
          <w:szCs w:val="28"/>
        </w:rPr>
        <w:t xml:space="preserve"> </w:t>
      </w:r>
    </w:p>
    <w:p w14:paraId="24106C6F" w14:textId="77777777" w:rsidR="008F21DB" w:rsidRDefault="008F21DB" w:rsidP="008F21DB">
      <w:pPr>
        <w:spacing w:line="276" w:lineRule="auto"/>
        <w:jc w:val="both"/>
        <w:rPr>
          <w:rFonts w:ascii="Times New Roman" w:hAnsi="Times New Roman" w:cs="Times New Roman"/>
          <w:sz w:val="28"/>
          <w:szCs w:val="28"/>
        </w:rPr>
      </w:pPr>
    </w:p>
    <w:p w14:paraId="78A084D6" w14:textId="77777777" w:rsidR="008F21DB" w:rsidRPr="008F21DB" w:rsidRDefault="008F21DB" w:rsidP="008F21DB">
      <w:pPr>
        <w:jc w:val="both"/>
        <w:rPr>
          <w:rFonts w:ascii="Times New Roman" w:hAnsi="Times New Roman" w:cs="Times New Roman"/>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 xml:space="preserve">THE UNVEILED SERIES EPSIDOE </w:t>
      </w:r>
      <w:r>
        <w:rPr>
          <w:rFonts w:ascii="Times New Roman" w:hAnsi="Times New Roman" w:cs="Times New Roman"/>
          <w:sz w:val="28"/>
          <w:szCs w:val="28"/>
        </w:rPr>
        <w:t xml:space="preserve">10 - </w:t>
      </w:r>
      <w:r w:rsidRPr="008F21DB">
        <w:rPr>
          <w:rFonts w:ascii="Times New Roman" w:hAnsi="Times New Roman" w:cs="Times New Roman"/>
          <w:sz w:val="28"/>
          <w:szCs w:val="28"/>
        </w:rPr>
        <w:t>UNLOCKING QUANTUM FRONTIERS AT AMBIENT CONDITIONS</w:t>
      </w:r>
    </w:p>
    <w:p w14:paraId="1FEA5E91" w14:textId="41150B9A" w:rsidR="008F21DB" w:rsidRDefault="008F21DB" w:rsidP="008F21DB">
      <w:pPr>
        <w:rPr>
          <w:rFonts w:ascii="Times New Roman" w:hAnsi="Times New Roman" w:cs="Times New Roman"/>
          <w:b/>
          <w:bCs/>
          <w:sz w:val="28"/>
          <w:szCs w:val="28"/>
        </w:rPr>
      </w:pPr>
    </w:p>
    <w:p w14:paraId="7D3AA754" w14:textId="77777777"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588483EE" w14:textId="77777777" w:rsidR="008F21DB" w:rsidRDefault="008F21DB" w:rsidP="008F21DB">
      <w:pPr>
        <w:spacing w:line="276" w:lineRule="auto"/>
        <w:jc w:val="both"/>
        <w:rPr>
          <w:rFonts w:ascii="Times New Roman" w:hAnsi="Times New Roman" w:cs="Times New Roman"/>
          <w:sz w:val="28"/>
          <w:szCs w:val="28"/>
        </w:rPr>
      </w:pPr>
    </w:p>
    <w:p w14:paraId="4E324CBB" w14:textId="77777777"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7AB68EA7" w14:textId="77777777"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0E05E3C6" w14:textId="77777777" w:rsidR="008F21DB" w:rsidRDefault="008F21DB" w:rsidP="008F21DB">
      <w:pPr>
        <w:spacing w:line="276" w:lineRule="auto"/>
        <w:jc w:val="both"/>
        <w:rPr>
          <w:rFonts w:ascii="Times New Roman" w:hAnsi="Times New Roman" w:cs="Times New Roman"/>
          <w:sz w:val="28"/>
          <w:szCs w:val="28"/>
        </w:rPr>
      </w:pPr>
    </w:p>
    <w:p w14:paraId="2609130E" w14:textId="77777777" w:rsidR="008F21DB" w:rsidRDefault="008F21DB" w:rsidP="008F21DB">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2C137251" w14:textId="2F797EC5" w:rsidR="007751B5" w:rsidRDefault="008F21DB" w:rsidP="008F21D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At the </w:t>
      </w:r>
      <w:proofErr w:type="gramStart"/>
      <w:r>
        <w:rPr>
          <w:rFonts w:ascii="Times New Roman" w:hAnsi="Times New Roman" w:cs="Times New Roman"/>
          <w:sz w:val="28"/>
          <w:szCs w:val="28"/>
        </w:rPr>
        <w:t>initial ,</w:t>
      </w:r>
      <w:proofErr w:type="gramEnd"/>
      <w:r>
        <w:rPr>
          <w:rFonts w:ascii="Times New Roman" w:hAnsi="Times New Roman" w:cs="Times New Roman"/>
          <w:sz w:val="28"/>
          <w:szCs w:val="28"/>
        </w:rPr>
        <w:t xml:space="preserve"> in the event Quantum Computing at Ambient conditions was introduced</w:t>
      </w:r>
      <w:r w:rsidR="00587B2A">
        <w:rPr>
          <w:rFonts w:ascii="Times New Roman" w:hAnsi="Times New Roman" w:cs="Times New Roman"/>
          <w:sz w:val="28"/>
          <w:szCs w:val="28"/>
        </w:rPr>
        <w:t xml:space="preserve">. Foundational Principles of Quantum Theory concepts were like </w:t>
      </w:r>
      <w:proofErr w:type="gramStart"/>
      <w:r w:rsidR="00587B2A">
        <w:rPr>
          <w:rFonts w:ascii="Times New Roman" w:hAnsi="Times New Roman" w:cs="Times New Roman"/>
          <w:sz w:val="28"/>
          <w:szCs w:val="28"/>
        </w:rPr>
        <w:t>superposition ,</w:t>
      </w:r>
      <w:proofErr w:type="gramEnd"/>
      <w:r w:rsidR="00587B2A">
        <w:rPr>
          <w:rFonts w:ascii="Times New Roman" w:hAnsi="Times New Roman" w:cs="Times New Roman"/>
          <w:sz w:val="28"/>
          <w:szCs w:val="28"/>
        </w:rPr>
        <w:t xml:space="preserve"> entanglement and enable quantum computing at ambient conditions. Along with the </w:t>
      </w:r>
      <w:r w:rsidR="007751B5">
        <w:rPr>
          <w:rFonts w:ascii="Times New Roman" w:hAnsi="Times New Roman" w:cs="Times New Roman"/>
          <w:sz w:val="28"/>
          <w:szCs w:val="28"/>
        </w:rPr>
        <w:t xml:space="preserve">principals of quantum </w:t>
      </w:r>
      <w:proofErr w:type="gramStart"/>
      <w:r w:rsidR="007751B5">
        <w:rPr>
          <w:rFonts w:ascii="Times New Roman" w:hAnsi="Times New Roman" w:cs="Times New Roman"/>
          <w:sz w:val="28"/>
          <w:szCs w:val="28"/>
        </w:rPr>
        <w:t>computing ,</w:t>
      </w:r>
      <w:proofErr w:type="gramEnd"/>
      <w:r w:rsidR="007751B5">
        <w:rPr>
          <w:rFonts w:ascii="Times New Roman" w:hAnsi="Times New Roman" w:cs="Times New Roman"/>
          <w:sz w:val="28"/>
          <w:szCs w:val="28"/>
        </w:rPr>
        <w:t xml:space="preserve"> the mechanics behind it , quantum algorithms and their potential applications were also taught. Its implications across various industries and its future directions were discussed in the end. </w:t>
      </w:r>
    </w:p>
    <w:p w14:paraId="59823F76" w14:textId="77777777" w:rsidR="007751B5" w:rsidRDefault="007751B5" w:rsidP="007751B5">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lastRenderedPageBreak/>
        <w:t>TIMINGS</w:t>
      </w:r>
      <w:r>
        <w:rPr>
          <w:rFonts w:ascii="Times New Roman" w:hAnsi="Times New Roman" w:cs="Times New Roman"/>
          <w:sz w:val="28"/>
          <w:szCs w:val="28"/>
        </w:rPr>
        <w:t>: 7:00 pm – 8:30 pm</w:t>
      </w:r>
    </w:p>
    <w:p w14:paraId="286583E9" w14:textId="77777777" w:rsidR="007751B5" w:rsidRDefault="007751B5" w:rsidP="008F21DB">
      <w:pPr>
        <w:spacing w:line="276" w:lineRule="auto"/>
        <w:jc w:val="both"/>
        <w:rPr>
          <w:rFonts w:ascii="Times New Roman" w:hAnsi="Times New Roman" w:cs="Times New Roman"/>
          <w:sz w:val="28"/>
          <w:szCs w:val="28"/>
        </w:rPr>
      </w:pPr>
    </w:p>
    <w:p w14:paraId="6D5E3A1F" w14:textId="33AEA97B" w:rsidR="007751B5" w:rsidRDefault="007751B5" w:rsidP="008F21DB">
      <w:pPr>
        <w:spacing w:line="276" w:lineRule="auto"/>
        <w:jc w:val="both"/>
        <w:rPr>
          <w:rFonts w:ascii="Times New Roman" w:hAnsi="Times New Roman" w:cs="Times New Roman"/>
          <w:sz w:val="28"/>
          <w:szCs w:val="28"/>
        </w:rPr>
      </w:pPr>
      <w:r>
        <w:rPr>
          <w:rFonts w:ascii="Times New Roman" w:hAnsi="Times New Roman" w:cs="Times New Roman"/>
          <w:sz w:val="28"/>
          <w:szCs w:val="28"/>
        </w:rPr>
        <w:t>Initially the shift towards quantum computing in everyday environments and the significance of quantum computing at ambient conditions were discussed. The speakers delved into the key concepts like superposition and entanglement.</w:t>
      </w:r>
    </w:p>
    <w:p w14:paraId="3885DA4F" w14:textId="0C37AC1D" w:rsidR="007751B5" w:rsidRDefault="007751B5" w:rsidP="008F21D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fundamental principles of quantum theory and mechanics of </w:t>
      </w:r>
      <w:r w:rsidR="0029085C">
        <w:rPr>
          <w:rFonts w:ascii="Times New Roman" w:hAnsi="Times New Roman" w:cs="Times New Roman"/>
          <w:sz w:val="28"/>
          <w:szCs w:val="28"/>
        </w:rPr>
        <w:t xml:space="preserve">quantum computing was explained briefly along with their potential applications. </w:t>
      </w:r>
    </w:p>
    <w:p w14:paraId="7DFAC9C9" w14:textId="733EE850" w:rsidR="0029085C" w:rsidRDefault="0029085C" w:rsidP="008F21D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further advancements in quantum technologies were explored and discussed. Later the implications of quantum </w:t>
      </w:r>
      <w:proofErr w:type="gramStart"/>
      <w:r>
        <w:rPr>
          <w:rFonts w:ascii="Times New Roman" w:hAnsi="Times New Roman" w:cs="Times New Roman"/>
          <w:sz w:val="28"/>
          <w:szCs w:val="28"/>
        </w:rPr>
        <w:t>computing  across</w:t>
      </w:r>
      <w:proofErr w:type="gramEnd"/>
      <w:r>
        <w:rPr>
          <w:rFonts w:ascii="Times New Roman" w:hAnsi="Times New Roman" w:cs="Times New Roman"/>
          <w:sz w:val="28"/>
          <w:szCs w:val="28"/>
        </w:rPr>
        <w:t xml:space="preserve"> various industries and future directions were discussed.</w:t>
      </w:r>
    </w:p>
    <w:p w14:paraId="7062BFAE" w14:textId="64CC8606" w:rsidR="0029085C" w:rsidRDefault="0029085C" w:rsidP="0029085C">
      <w:pPr>
        <w:pStyle w:val="NormalWeb"/>
      </w:pPr>
      <w:r>
        <w:rPr>
          <w:noProof/>
        </w:rPr>
        <w:drawing>
          <wp:inline distT="0" distB="0" distL="0" distR="0" wp14:anchorId="470D9D92" wp14:editId="1D4A9F40">
            <wp:extent cx="4893310" cy="4893310"/>
            <wp:effectExtent l="0" t="0" r="2540" b="2540"/>
            <wp:docPr id="90675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3310" cy="4893310"/>
                    </a:xfrm>
                    <a:prstGeom prst="rect">
                      <a:avLst/>
                    </a:prstGeom>
                    <a:noFill/>
                    <a:ln>
                      <a:noFill/>
                    </a:ln>
                  </pic:spPr>
                </pic:pic>
              </a:graphicData>
            </a:graphic>
          </wp:inline>
        </w:drawing>
      </w:r>
    </w:p>
    <w:p w14:paraId="470DD2B7" w14:textId="77777777" w:rsidR="0029085C" w:rsidRDefault="0029085C" w:rsidP="0029085C">
      <w:pPr>
        <w:rPr>
          <w:rFonts w:ascii="Arial Black" w:hAnsi="Arial Black"/>
          <w:sz w:val="28"/>
          <w:szCs w:val="28"/>
        </w:rPr>
      </w:pPr>
      <w:r>
        <w:rPr>
          <w:rFonts w:ascii="Arial Black" w:hAnsi="Arial Black"/>
          <w:sz w:val="28"/>
          <w:szCs w:val="28"/>
        </w:rPr>
        <w:t>REPORTED BY:</w:t>
      </w:r>
    </w:p>
    <w:p w14:paraId="785984DA" w14:textId="77777777" w:rsidR="0029085C" w:rsidRPr="003F1513" w:rsidRDefault="0029085C" w:rsidP="0029085C">
      <w:pPr>
        <w:jc w:val="both"/>
        <w:rPr>
          <w:rFonts w:ascii="Times New Roman" w:hAnsi="Times New Roman" w:cs="Times New Roman"/>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2C6E0A02" w14:textId="77777777" w:rsidR="0029085C" w:rsidRDefault="0029085C" w:rsidP="008F21DB">
      <w:pPr>
        <w:spacing w:line="276" w:lineRule="auto"/>
        <w:jc w:val="both"/>
        <w:rPr>
          <w:rFonts w:ascii="Times New Roman" w:hAnsi="Times New Roman" w:cs="Times New Roman"/>
          <w:sz w:val="28"/>
          <w:szCs w:val="28"/>
        </w:rPr>
      </w:pPr>
    </w:p>
    <w:p w14:paraId="75A2019E" w14:textId="77777777" w:rsidR="008F21DB" w:rsidRPr="008F4F26" w:rsidRDefault="008F21DB" w:rsidP="008F21DB">
      <w:pPr>
        <w:jc w:val="both"/>
        <w:rPr>
          <w:rFonts w:ascii="Times New Roman" w:hAnsi="Times New Roman" w:cs="Times New Roman"/>
          <w:sz w:val="28"/>
          <w:szCs w:val="28"/>
        </w:rPr>
      </w:pPr>
    </w:p>
    <w:p w14:paraId="5AC4290D" w14:textId="77777777" w:rsidR="008F21DB" w:rsidRDefault="008F21DB"/>
    <w:sectPr w:rsidR="008F2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DB"/>
    <w:rsid w:val="0029085C"/>
    <w:rsid w:val="00364BA0"/>
    <w:rsid w:val="00587B2A"/>
    <w:rsid w:val="007751B5"/>
    <w:rsid w:val="008F21DB"/>
    <w:rsid w:val="00A83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DD62"/>
  <w15:chartTrackingRefBased/>
  <w15:docId w15:val="{D4DF9C95-87E9-43A8-A201-381691A9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8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1</cp:revision>
  <dcterms:created xsi:type="dcterms:W3CDTF">2024-04-07T17:23:00Z</dcterms:created>
  <dcterms:modified xsi:type="dcterms:W3CDTF">2024-04-07T18:32:00Z</dcterms:modified>
</cp:coreProperties>
</file>