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B6348" w14:textId="01094F89" w:rsidR="00F00F38" w:rsidRPr="003166CA" w:rsidRDefault="00FD2874" w:rsidP="00C65008">
      <w:pPr>
        <w:spacing w:line="240" w:lineRule="auto"/>
        <w:jc w:val="center"/>
        <w:rPr>
          <w:rFonts w:ascii="Arial" w:hAnsi="Arial" w:cs="Arial"/>
          <w:sz w:val="24"/>
          <w:szCs w:val="24"/>
        </w:rPr>
      </w:pPr>
      <w:r w:rsidRPr="00FD2874">
        <w:rPr>
          <w:rFonts w:ascii="Arial" w:hAnsi="Arial" w:cs="Arial"/>
          <w:b/>
          <w:bCs/>
          <w:sz w:val="24"/>
          <w:szCs w:val="24"/>
        </w:rPr>
        <w:t xml:space="preserve">Wearable </w:t>
      </w:r>
      <w:r w:rsidR="00FC3B83">
        <w:rPr>
          <w:rFonts w:ascii="Arial" w:hAnsi="Arial" w:cs="Arial"/>
          <w:b/>
          <w:bCs/>
          <w:sz w:val="24"/>
          <w:szCs w:val="24"/>
        </w:rPr>
        <w:t>S</w:t>
      </w:r>
      <w:r w:rsidRPr="00FD2874">
        <w:rPr>
          <w:rFonts w:ascii="Arial" w:hAnsi="Arial" w:cs="Arial"/>
          <w:b/>
          <w:bCs/>
          <w:sz w:val="24"/>
          <w:szCs w:val="24"/>
        </w:rPr>
        <w:t xml:space="preserve">ensing for </w:t>
      </w:r>
      <w:r w:rsidR="00FC3B83">
        <w:rPr>
          <w:rFonts w:ascii="Arial" w:hAnsi="Arial" w:cs="Arial"/>
          <w:b/>
          <w:bCs/>
          <w:sz w:val="24"/>
          <w:szCs w:val="24"/>
        </w:rPr>
        <w:t>H</w:t>
      </w:r>
      <w:r w:rsidRPr="00FD2874">
        <w:rPr>
          <w:rFonts w:ascii="Arial" w:hAnsi="Arial" w:cs="Arial"/>
          <w:b/>
          <w:bCs/>
          <w:sz w:val="24"/>
          <w:szCs w:val="24"/>
        </w:rPr>
        <w:t xml:space="preserve">ealth and </w:t>
      </w:r>
      <w:r w:rsidR="00FC3B83">
        <w:rPr>
          <w:rFonts w:ascii="Arial" w:hAnsi="Arial" w:cs="Arial"/>
          <w:b/>
          <w:bCs/>
          <w:sz w:val="24"/>
          <w:szCs w:val="24"/>
        </w:rPr>
        <w:t>P</w:t>
      </w:r>
      <w:r w:rsidRPr="00FD2874">
        <w:rPr>
          <w:rFonts w:ascii="Arial" w:hAnsi="Arial" w:cs="Arial"/>
          <w:b/>
          <w:bCs/>
          <w:sz w:val="24"/>
          <w:szCs w:val="24"/>
        </w:rPr>
        <w:t>erformance</w:t>
      </w:r>
    </w:p>
    <w:p w14:paraId="54E6BBA0" w14:textId="2BD23D7A" w:rsidR="00080A41" w:rsidRDefault="003A60F6" w:rsidP="00C65008">
      <w:pPr>
        <w:spacing w:line="240" w:lineRule="auto"/>
        <w:jc w:val="center"/>
        <w:rPr>
          <w:rFonts w:ascii="Arial" w:hAnsi="Arial" w:cs="Arial"/>
          <w:sz w:val="24"/>
          <w:szCs w:val="24"/>
        </w:rPr>
      </w:pPr>
      <w:r>
        <w:rPr>
          <w:rFonts w:ascii="Arial" w:hAnsi="Arial" w:cs="Arial"/>
          <w:sz w:val="24"/>
          <w:szCs w:val="24"/>
        </w:rPr>
        <w:t xml:space="preserve">Omer </w:t>
      </w:r>
      <w:r w:rsidR="00720BB0">
        <w:rPr>
          <w:rFonts w:ascii="Arial" w:hAnsi="Arial" w:cs="Arial"/>
          <w:sz w:val="24"/>
          <w:szCs w:val="24"/>
        </w:rPr>
        <w:t xml:space="preserve">Inan, </w:t>
      </w:r>
      <w:r w:rsidR="00720BB0" w:rsidRPr="003166CA">
        <w:rPr>
          <w:rFonts w:ascii="Arial" w:hAnsi="Arial" w:cs="Arial"/>
          <w:sz w:val="24"/>
          <w:szCs w:val="24"/>
        </w:rPr>
        <w:t>Ph.D.</w:t>
      </w:r>
    </w:p>
    <w:p w14:paraId="63DBF825" w14:textId="77777777" w:rsidR="0067345C" w:rsidRDefault="0067345C" w:rsidP="00C65008">
      <w:pPr>
        <w:spacing w:line="240" w:lineRule="auto"/>
        <w:jc w:val="center"/>
        <w:rPr>
          <w:rFonts w:ascii="Arial" w:hAnsi="Arial" w:cs="Arial"/>
          <w:sz w:val="24"/>
          <w:szCs w:val="24"/>
        </w:rPr>
      </w:pPr>
    </w:p>
    <w:p w14:paraId="4C608CC2" w14:textId="08251C48" w:rsidR="007E279C" w:rsidRPr="00C27C7C" w:rsidRDefault="0067345C" w:rsidP="00B43A9B">
      <w:pPr>
        <w:jc w:val="both"/>
        <w:rPr>
          <w:rFonts w:ascii="Arial" w:hAnsi="Arial" w:cs="Arial"/>
          <w:color w:val="000000"/>
        </w:rPr>
      </w:pPr>
      <w:r w:rsidRPr="00C27C7C">
        <w:rPr>
          <w:rFonts w:ascii="Arial" w:hAnsi="Arial" w:cs="Arial"/>
          <w:sz w:val="24"/>
          <w:szCs w:val="24"/>
        </w:rPr>
        <w:t>Ab</w:t>
      </w:r>
      <w:r w:rsidR="00B43A9B" w:rsidRPr="00C27C7C">
        <w:rPr>
          <w:rFonts w:ascii="Arial" w:hAnsi="Arial" w:cs="Arial"/>
          <w:sz w:val="24"/>
          <w:szCs w:val="24"/>
        </w:rPr>
        <w:t>stract:</w:t>
      </w:r>
      <w:r w:rsidR="00B43A9B" w:rsidRPr="00C27C7C">
        <w:rPr>
          <w:rFonts w:ascii="Arial" w:hAnsi="Arial" w:cs="Arial"/>
          <w:color w:val="000000"/>
        </w:rPr>
        <w:t xml:space="preserve"> Recent advances in digital health technologies are enabling biomedical researchers to reframe health optimization and disease treatment in a patient-specific, personalized manner. This talk will focus on my group’s research in two areas of relevance to digital health: (1) cardiogenic vibration sensing and analytics; and (2) musculoskeletal sensing with joint acoustic emissions and bioimpedance. We have also leveraged miniature contact microphones to measure the sounds emitted by joints, such as the knees, during movement, and have examined how these acoustic characteristics are altered by musculoskeletal injuries and disorders (e.g., arthritis). We envision that these technologies can all contribute to improving patient care with lower cost and better outcomes.</w:t>
      </w:r>
    </w:p>
    <w:p w14:paraId="341A7B50" w14:textId="0F960563" w:rsidR="00190CF5" w:rsidRPr="00C27C7C" w:rsidRDefault="007E279C" w:rsidP="00407704">
      <w:pPr>
        <w:jc w:val="both"/>
        <w:rPr>
          <w:rFonts w:ascii="Arial" w:hAnsi="Arial" w:cs="Arial"/>
          <w:color w:val="000000" w:themeColor="text1"/>
        </w:rPr>
      </w:pPr>
      <w:r w:rsidRPr="00C27C7C">
        <w:rPr>
          <w:rFonts w:ascii="Arial" w:hAnsi="Arial" w:cs="Arial"/>
          <w:color w:val="000000" w:themeColor="text1"/>
        </w:rPr>
        <w:t>This talk will b</w:t>
      </w:r>
      <w:r w:rsidR="00463E56">
        <w:rPr>
          <w:rFonts w:ascii="Arial" w:hAnsi="Arial" w:cs="Arial"/>
          <w:color w:val="000000" w:themeColor="text1"/>
        </w:rPr>
        <w:t>e</w:t>
      </w:r>
      <w:r w:rsidRPr="00C27C7C">
        <w:rPr>
          <w:rFonts w:ascii="Arial" w:hAnsi="Arial" w:cs="Arial"/>
          <w:color w:val="000000" w:themeColor="text1"/>
        </w:rPr>
        <w:t xml:space="preserve"> applicable to many IEEE technical </w:t>
      </w:r>
      <w:r w:rsidR="00576428" w:rsidRPr="00C27C7C">
        <w:rPr>
          <w:rFonts w:ascii="Arial" w:hAnsi="Arial" w:cs="Arial"/>
          <w:color w:val="000000" w:themeColor="text1"/>
        </w:rPr>
        <w:t>subjects an</w:t>
      </w:r>
      <w:r w:rsidR="00EA63E9" w:rsidRPr="00C27C7C">
        <w:rPr>
          <w:rFonts w:ascii="Arial" w:hAnsi="Arial" w:cs="Arial"/>
          <w:color w:val="000000" w:themeColor="text1"/>
        </w:rPr>
        <w:t xml:space="preserve">d </w:t>
      </w:r>
      <w:r w:rsidRPr="00C27C7C">
        <w:rPr>
          <w:rFonts w:ascii="Arial" w:hAnsi="Arial" w:cs="Arial"/>
          <w:color w:val="000000" w:themeColor="text1"/>
        </w:rPr>
        <w:t xml:space="preserve">disciplines including wearable sensing, machine learning, health and human performance. </w:t>
      </w:r>
    </w:p>
    <w:p w14:paraId="76FFD046" w14:textId="7C256529" w:rsidR="00EC2506" w:rsidRPr="00EC2506" w:rsidRDefault="00EC2506" w:rsidP="00EC2506">
      <w:pPr>
        <w:spacing w:line="240" w:lineRule="auto"/>
        <w:jc w:val="both"/>
        <w:rPr>
          <w:rFonts w:ascii="Helvetica" w:eastAsia="Times New Roman" w:hAnsi="Helvetica" w:cs="Helvetica"/>
          <w:sz w:val="21"/>
          <w:szCs w:val="21"/>
        </w:rPr>
      </w:pPr>
    </w:p>
    <w:p w14:paraId="2795AA65" w14:textId="4A007A60" w:rsidR="00EC2506" w:rsidRPr="00EC2506" w:rsidRDefault="00EC2506" w:rsidP="008B2E1B">
      <w:pPr>
        <w:spacing w:line="240" w:lineRule="auto"/>
        <w:jc w:val="both"/>
        <w:rPr>
          <w:rFonts w:ascii="Arial" w:hAnsi="Arial" w:cs="Arial"/>
          <w:i/>
          <w:iCs/>
          <w:sz w:val="24"/>
          <w:szCs w:val="24"/>
        </w:rPr>
      </w:pPr>
    </w:p>
    <w:p w14:paraId="40D8B645" w14:textId="2862F854" w:rsidR="008F0172" w:rsidRPr="00C27C7C" w:rsidRDefault="00F00F38" w:rsidP="008F0172">
      <w:pPr>
        <w:jc w:val="both"/>
        <w:rPr>
          <w:rFonts w:ascii="Arial" w:hAnsi="Arial" w:cs="Arial"/>
          <w:color w:val="000000" w:themeColor="text1"/>
        </w:rPr>
      </w:pPr>
      <w:r w:rsidRPr="00E910A2">
        <w:rPr>
          <w:rFonts w:ascii="Helvetica" w:eastAsia="Times New Roman" w:hAnsi="Helvetica" w:cs="Helvetica"/>
          <w:noProof/>
          <w:sz w:val="24"/>
          <w:szCs w:val="24"/>
        </w:rPr>
        <mc:AlternateContent>
          <mc:Choice Requires="wps">
            <w:drawing>
              <wp:anchor distT="45720" distB="45720" distL="114300" distR="114300" simplePos="0" relativeHeight="251659264" behindDoc="0" locked="0" layoutInCell="1" allowOverlap="1" wp14:anchorId="2F45256B" wp14:editId="4BF1D1B9">
                <wp:simplePos x="0" y="0"/>
                <wp:positionH relativeFrom="column">
                  <wp:posOffset>-46355</wp:posOffset>
                </wp:positionH>
                <wp:positionV relativeFrom="paragraph">
                  <wp:posOffset>71755</wp:posOffset>
                </wp:positionV>
                <wp:extent cx="1758950" cy="1712595"/>
                <wp:effectExtent l="0" t="0" r="127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1712595"/>
                        </a:xfrm>
                        <a:prstGeom prst="rect">
                          <a:avLst/>
                        </a:prstGeom>
                        <a:solidFill>
                          <a:srgbClr val="FFFFFF"/>
                        </a:solidFill>
                        <a:ln w="9525">
                          <a:solidFill>
                            <a:srgbClr val="000000"/>
                          </a:solidFill>
                          <a:miter lim="800000"/>
                          <a:headEnd/>
                          <a:tailEnd/>
                        </a:ln>
                      </wps:spPr>
                      <wps:txbx>
                        <w:txbxContent>
                          <w:p w14:paraId="1850E838" w14:textId="7F9B4F35" w:rsidR="00F00F38" w:rsidRDefault="00AD497D">
                            <w:r>
                              <w:rPr>
                                <w:rFonts w:ascii="Times New Roman" w:hAnsi="Times New Roman" w:cs="Times New Roman"/>
                                <w:noProof/>
                                <w:color w:val="000000" w:themeColor="text1"/>
                              </w:rPr>
                              <w:drawing>
                                <wp:inline distT="0" distB="0" distL="0" distR="0" wp14:anchorId="043AB339" wp14:editId="6C9D3430">
                                  <wp:extent cx="1643605" cy="1477839"/>
                                  <wp:effectExtent l="0" t="0" r="0" b="8255"/>
                                  <wp:docPr id="2" name="Picture 2" descr="A person wearing glasses and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 and smiling at the camera&#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2140" cy="14945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45256B" id="_x0000_t202" coordsize="21600,21600" o:spt="202" path="m,l,21600r21600,l21600,xe">
                <v:stroke joinstyle="miter"/>
                <v:path gradientshapeok="t" o:connecttype="rect"/>
              </v:shapetype>
              <v:shape id="Text Box 2" o:spid="_x0000_s1026" type="#_x0000_t202" style="position:absolute;left:0;text-align:left;margin-left:-3.65pt;margin-top:5.65pt;width:138.5pt;height:13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djEAIAACAEAAAOAAAAZHJzL2Uyb0RvYy54bWysU9uO0zAQfUfiHyy/0yRVQ9uo6WrpUoS0&#10;LEgLH+A4TmPheIztNilfz9jJdsvtBZEHy5MZn5k5c2ZzM3SKnIR1EnRJs1lKidAcaqkPJf3yef9q&#10;RYnzTNdMgRYlPQtHb7YvX2x6U4g5tKBqYQmCaFf0pqSt96ZIEsdb0TE3AyM0OhuwHfNo2kNSW9Yj&#10;eqeSeZq+TnqwtbHAhXP492500m3EbxrB/cemccITVVKszcfTxrMKZ7LdsOJgmWkln8pg/1BFx6TG&#10;pBeoO+YZOVr5G1QnuQUHjZ9x6BJoGslF7AG7ydJfunlsmRGxFyTHmQtN7v/B8ofTo/lkiR/ewIAD&#10;jE04cw/8qyMadi3TB3FrLfStYDUmzgJlSW9cMT0NVLvCBZCq/wA1DpkdPUSgobFdYAX7JIiOAzhf&#10;SBeDJzykXOardY4ujr5smc3zdR5zsOLpubHOvxPQkXApqcWpRnh2unc+lMOKp5CQzYGS9V4qFQ17&#10;qHbKkhNDBezjN6H/FKY06Uu6zuf5yMBfIdL4/Qmikx6lrGRX0tUliBWBt7e6jkLzTKrxjiUrPREZ&#10;uBtZ9EM1YGAgtIL6jJRaGCWLK4aXFux3SnqUa0ndtyOzghL1XuNY1tliEfQdjUW+nKNhrz3VtYdp&#10;jlAl9ZSM152POxEI03CL42tkJPa5kqlWlGHke1qZoPNrO0Y9L/b2BwAAAP//AwBQSwMEFAAGAAgA&#10;AAAhALz3A2XfAAAACQEAAA8AAABkcnMvZG93bnJldi54bWxMj81OwzAQhO9IvIO1SFxQ66RFSRri&#10;VAgJBDcoCK5uvE0i4nWw3TS8PcsJTvszo9lvq+1sBzGhD70jBekyAYHUONNTq+Dt9X5RgAhRk9GD&#10;I1TwjQG29flZpUvjTvSC0y62gkMolFpBF+NYShmaDq0OSzcisXZw3urIo2+l8frE4XaQqyTJpNU9&#10;8YVOj3jXYfO5O1oFxfXj9BGe1s/vTXYYNvEqnx6+vFKXF/PtDYiIc/wzwy8+o0PNTHt3JBPEoGCR&#10;r9nJ+5Qr66tsk4PYc1OkCci6kv8/qH8AAAD//wMAUEsBAi0AFAAGAAgAAAAhALaDOJL+AAAA4QEA&#10;ABMAAAAAAAAAAAAAAAAAAAAAAFtDb250ZW50X1R5cGVzXS54bWxQSwECLQAUAAYACAAAACEAOP0h&#10;/9YAAACUAQAACwAAAAAAAAAAAAAAAAAvAQAAX3JlbHMvLnJlbHNQSwECLQAUAAYACAAAACEAYzLn&#10;YxACAAAgBAAADgAAAAAAAAAAAAAAAAAuAgAAZHJzL2Uyb0RvYy54bWxQSwECLQAUAAYACAAAACEA&#10;vPcDZd8AAAAJAQAADwAAAAAAAAAAAAAAAABqBAAAZHJzL2Rvd25yZXYueG1sUEsFBgAAAAAEAAQA&#10;8wAAAHYFAAAAAA==&#10;">
                <v:textbox>
                  <w:txbxContent>
                    <w:p w14:paraId="1850E838" w14:textId="7F9B4F35" w:rsidR="00F00F38" w:rsidRDefault="00AD497D">
                      <w:r>
                        <w:rPr>
                          <w:rFonts w:ascii="Times New Roman" w:hAnsi="Times New Roman" w:cs="Times New Roman"/>
                          <w:noProof/>
                          <w:color w:val="000000" w:themeColor="text1"/>
                        </w:rPr>
                        <w:drawing>
                          <wp:inline distT="0" distB="0" distL="0" distR="0" wp14:anchorId="043AB339" wp14:editId="6C9D3430">
                            <wp:extent cx="1643605" cy="1477839"/>
                            <wp:effectExtent l="0" t="0" r="0" b="8255"/>
                            <wp:docPr id="2" name="Picture 2" descr="A person wearing glasses and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 and smiling at the camera&#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2140" cy="1494504"/>
                                    </a:xfrm>
                                    <a:prstGeom prst="rect">
                                      <a:avLst/>
                                    </a:prstGeom>
                                  </pic:spPr>
                                </pic:pic>
                              </a:graphicData>
                            </a:graphic>
                          </wp:inline>
                        </w:drawing>
                      </w:r>
                    </w:p>
                  </w:txbxContent>
                </v:textbox>
                <w10:wrap type="square"/>
              </v:shape>
            </w:pict>
          </mc:Fallback>
        </mc:AlternateContent>
      </w:r>
      <w:bookmarkStart w:id="0" w:name="_Hlk178766649"/>
      <w:r w:rsidR="008F0172" w:rsidRPr="008F0172">
        <w:rPr>
          <w:rFonts w:ascii="Times New Roman" w:hAnsi="Times New Roman" w:cs="Times New Roman"/>
          <w:color w:val="000000" w:themeColor="text1"/>
        </w:rPr>
        <w:t xml:space="preserve"> </w:t>
      </w:r>
      <w:r w:rsidR="008F0172" w:rsidRPr="00C27C7C">
        <w:rPr>
          <w:rFonts w:ascii="Arial" w:hAnsi="Arial" w:cs="Arial"/>
          <w:color w:val="000000" w:themeColor="text1"/>
        </w:rPr>
        <w:t>Come to our Presentation by IEEE Distinguished Lecturer Professor Omer Inan, from the Georgia Institute of Technology.</w:t>
      </w:r>
    </w:p>
    <w:p w14:paraId="54D543E4" w14:textId="77777777" w:rsidR="008F0172" w:rsidRPr="00C27C7C" w:rsidRDefault="008F0172" w:rsidP="008F0172">
      <w:pPr>
        <w:jc w:val="both"/>
        <w:rPr>
          <w:rFonts w:ascii="Arial" w:hAnsi="Arial" w:cs="Arial"/>
          <w:color w:val="000000" w:themeColor="text1"/>
        </w:rPr>
      </w:pPr>
      <w:r w:rsidRPr="00C27C7C">
        <w:rPr>
          <w:rFonts w:ascii="Arial" w:hAnsi="Arial" w:cs="Arial"/>
          <w:color w:val="000000" w:themeColor="text1"/>
        </w:rPr>
        <w:t>Dr. Inan has been a collegiate athlete and scholar at Stanford, and is a professional high-end audio engineer, a successful entrepreneur, professor, and researcher with hundreds of technical articles, numerous patents and awards, including an Academy Award for Technical Achievement from The Academy of Motion Picture Arts and Sciences (The Oscars). </w:t>
      </w:r>
    </w:p>
    <w:bookmarkEnd w:id="0"/>
    <w:p w14:paraId="149A5EF8" w14:textId="3842025A" w:rsidR="008F0172" w:rsidRPr="00674DD9" w:rsidRDefault="008F0172" w:rsidP="008F0172">
      <w:pPr>
        <w:jc w:val="both"/>
        <w:rPr>
          <w:rFonts w:ascii="Arial" w:hAnsi="Arial" w:cs="Arial"/>
          <w:b/>
          <w:bCs/>
          <w:color w:val="000000" w:themeColor="text1"/>
        </w:rPr>
      </w:pPr>
      <w:r w:rsidRPr="00674DD9">
        <w:rPr>
          <w:rFonts w:ascii="Arial" w:hAnsi="Arial" w:cs="Arial"/>
          <w:b/>
          <w:bCs/>
          <w:color w:val="000000" w:themeColor="text1"/>
        </w:rPr>
        <w:t xml:space="preserve">This </w:t>
      </w:r>
      <w:r w:rsidR="00C12F68" w:rsidRPr="00674DD9">
        <w:rPr>
          <w:rFonts w:ascii="Arial" w:hAnsi="Arial" w:cs="Arial"/>
          <w:b/>
          <w:bCs/>
          <w:color w:val="000000" w:themeColor="text1"/>
        </w:rPr>
        <w:t xml:space="preserve">presentation is co-hosted by several </w:t>
      </w:r>
      <w:r w:rsidR="008B009B" w:rsidRPr="00674DD9">
        <w:rPr>
          <w:rFonts w:ascii="Arial" w:hAnsi="Arial" w:cs="Arial"/>
          <w:b/>
          <w:bCs/>
          <w:color w:val="000000" w:themeColor="text1"/>
        </w:rPr>
        <w:t xml:space="preserve">of the Technical Societies of the Denver IEEE. </w:t>
      </w:r>
      <w:r w:rsidRPr="00674DD9">
        <w:rPr>
          <w:rFonts w:ascii="Arial" w:hAnsi="Arial" w:cs="Arial"/>
          <w:b/>
          <w:bCs/>
          <w:color w:val="000000" w:themeColor="text1"/>
        </w:rPr>
        <w:t xml:space="preserve"> </w:t>
      </w:r>
    </w:p>
    <w:p w14:paraId="5220D0E6" w14:textId="243A9424" w:rsidR="00541831" w:rsidRPr="00C27C7C" w:rsidRDefault="00541831" w:rsidP="00AA5FA8">
      <w:pPr>
        <w:shd w:val="clear" w:color="auto" w:fill="FFFFFF"/>
        <w:spacing w:line="240" w:lineRule="auto"/>
        <w:jc w:val="both"/>
        <w:rPr>
          <w:rFonts w:ascii="Arial" w:eastAsia="SimSun" w:hAnsi="Arial" w:cs="Arial"/>
          <w:b/>
          <w:bCs/>
          <w:color w:val="0070C0"/>
          <w:sz w:val="24"/>
          <w:szCs w:val="24"/>
          <w:lang w:eastAsia="ja-JP"/>
        </w:rPr>
      </w:pPr>
    </w:p>
    <w:p w14:paraId="705B81FF" w14:textId="1163DFF2" w:rsidR="00541831" w:rsidRPr="000C6EC5" w:rsidRDefault="00541831" w:rsidP="000C28E8">
      <w:pPr>
        <w:spacing w:line="240" w:lineRule="auto"/>
        <w:jc w:val="center"/>
        <w:rPr>
          <w:rFonts w:ascii="Arial" w:eastAsia="SimSun" w:hAnsi="Arial" w:cs="Arial"/>
          <w:b/>
          <w:bCs/>
          <w:color w:val="0070C0"/>
          <w:sz w:val="28"/>
          <w:szCs w:val="28"/>
          <w:lang w:eastAsia="ja-JP"/>
        </w:rPr>
      </w:pPr>
      <w:r w:rsidRPr="000C6EC5">
        <w:rPr>
          <w:rFonts w:ascii="Arial" w:eastAsia="SimSun" w:hAnsi="Arial" w:cs="Arial"/>
          <w:b/>
          <w:bCs/>
          <w:color w:val="0070C0"/>
          <w:sz w:val="28"/>
          <w:szCs w:val="28"/>
          <w:lang w:eastAsia="ja-JP"/>
        </w:rPr>
        <w:t>Date</w:t>
      </w:r>
      <w:r w:rsidR="001B2D5F" w:rsidRPr="000C6EC5">
        <w:rPr>
          <w:rFonts w:ascii="Arial" w:eastAsia="SimSun" w:hAnsi="Arial" w:cs="Arial"/>
          <w:b/>
          <w:bCs/>
          <w:color w:val="0070C0"/>
          <w:sz w:val="28"/>
          <w:szCs w:val="28"/>
          <w:lang w:eastAsia="ja-JP"/>
        </w:rPr>
        <w:t xml:space="preserve"> | </w:t>
      </w:r>
      <w:r w:rsidRPr="000C6EC5">
        <w:rPr>
          <w:rFonts w:ascii="Arial" w:eastAsia="SimSun" w:hAnsi="Arial" w:cs="Arial"/>
          <w:b/>
          <w:bCs/>
          <w:color w:val="0070C0"/>
          <w:sz w:val="28"/>
          <w:szCs w:val="28"/>
          <w:lang w:eastAsia="ja-JP"/>
        </w:rPr>
        <w:t xml:space="preserve">Time: </w:t>
      </w:r>
      <w:r w:rsidR="00F00F38" w:rsidRPr="000C6EC5">
        <w:rPr>
          <w:rFonts w:ascii="Arial" w:eastAsia="SimSun" w:hAnsi="Arial" w:cs="Arial"/>
          <w:b/>
          <w:bCs/>
          <w:color w:val="0070C0"/>
          <w:sz w:val="28"/>
          <w:szCs w:val="28"/>
          <w:lang w:eastAsia="ja-JP"/>
        </w:rPr>
        <w:t xml:space="preserve">Nov </w:t>
      </w:r>
      <w:r w:rsidR="00760229" w:rsidRPr="000C6EC5">
        <w:rPr>
          <w:rFonts w:ascii="Arial" w:eastAsia="SimSun" w:hAnsi="Arial" w:cs="Arial"/>
          <w:b/>
          <w:bCs/>
          <w:color w:val="0070C0"/>
          <w:sz w:val="28"/>
          <w:szCs w:val="28"/>
          <w:lang w:eastAsia="ja-JP"/>
        </w:rPr>
        <w:t>13</w:t>
      </w:r>
      <w:r w:rsidR="00364796" w:rsidRPr="000C6EC5">
        <w:rPr>
          <w:rFonts w:ascii="Arial" w:eastAsia="SimSun" w:hAnsi="Arial" w:cs="Arial"/>
          <w:b/>
          <w:bCs/>
          <w:color w:val="0070C0"/>
          <w:sz w:val="28"/>
          <w:szCs w:val="28"/>
          <w:lang w:eastAsia="ja-JP"/>
        </w:rPr>
        <w:t>, 202</w:t>
      </w:r>
      <w:r w:rsidR="00760229" w:rsidRPr="000C6EC5">
        <w:rPr>
          <w:rFonts w:ascii="Arial" w:eastAsia="SimSun" w:hAnsi="Arial" w:cs="Arial"/>
          <w:b/>
          <w:bCs/>
          <w:color w:val="0070C0"/>
          <w:sz w:val="28"/>
          <w:szCs w:val="28"/>
          <w:lang w:eastAsia="ja-JP"/>
        </w:rPr>
        <w:t>4</w:t>
      </w:r>
      <w:r w:rsidRPr="000C6EC5">
        <w:rPr>
          <w:rFonts w:ascii="Arial" w:eastAsia="SimSun" w:hAnsi="Arial" w:cs="Arial"/>
          <w:b/>
          <w:bCs/>
          <w:color w:val="0070C0"/>
          <w:sz w:val="28"/>
          <w:szCs w:val="28"/>
          <w:lang w:eastAsia="ja-JP"/>
        </w:rPr>
        <w:t xml:space="preserve">, </w:t>
      </w:r>
      <w:r w:rsidR="00760229" w:rsidRPr="000C6EC5">
        <w:rPr>
          <w:rFonts w:ascii="Arial" w:eastAsia="SimSun" w:hAnsi="Arial" w:cs="Arial"/>
          <w:b/>
          <w:bCs/>
          <w:color w:val="0070C0"/>
          <w:sz w:val="28"/>
          <w:szCs w:val="28"/>
          <w:lang w:eastAsia="ja-JP"/>
        </w:rPr>
        <w:t>5:30</w:t>
      </w:r>
      <w:r w:rsidR="00364796" w:rsidRPr="000C6EC5">
        <w:rPr>
          <w:rFonts w:ascii="Arial" w:eastAsia="SimSun" w:hAnsi="Arial" w:cs="Arial"/>
          <w:b/>
          <w:bCs/>
          <w:color w:val="0070C0"/>
          <w:sz w:val="28"/>
          <w:szCs w:val="28"/>
          <w:lang w:eastAsia="ja-JP"/>
        </w:rPr>
        <w:t xml:space="preserve"> pm – </w:t>
      </w:r>
      <w:r w:rsidR="005B0781" w:rsidRPr="000C6EC5">
        <w:rPr>
          <w:rFonts w:ascii="Arial" w:eastAsia="SimSun" w:hAnsi="Arial" w:cs="Arial"/>
          <w:b/>
          <w:bCs/>
          <w:color w:val="0070C0"/>
          <w:sz w:val="28"/>
          <w:szCs w:val="28"/>
          <w:lang w:eastAsia="ja-JP"/>
        </w:rPr>
        <w:t>6:30</w:t>
      </w:r>
      <w:r w:rsidR="00364796" w:rsidRPr="000C6EC5">
        <w:rPr>
          <w:rFonts w:ascii="Arial" w:eastAsia="SimSun" w:hAnsi="Arial" w:cs="Arial"/>
          <w:b/>
          <w:bCs/>
          <w:color w:val="0070C0"/>
          <w:sz w:val="28"/>
          <w:szCs w:val="28"/>
          <w:lang w:eastAsia="ja-JP"/>
        </w:rPr>
        <w:t xml:space="preserve"> pm </w:t>
      </w:r>
      <w:r w:rsidRPr="000C6EC5">
        <w:rPr>
          <w:rFonts w:ascii="Arial" w:eastAsia="SimSun" w:hAnsi="Arial" w:cs="Arial"/>
          <w:b/>
          <w:bCs/>
          <w:color w:val="0070C0"/>
          <w:sz w:val="28"/>
          <w:szCs w:val="28"/>
          <w:lang w:eastAsia="ja-JP"/>
        </w:rPr>
        <w:t>MST (United States)</w:t>
      </w:r>
      <w:r w:rsidR="00D0536E" w:rsidRPr="000C6EC5">
        <w:rPr>
          <w:rFonts w:ascii="Arial" w:eastAsia="SimSun" w:hAnsi="Arial" w:cs="Arial"/>
          <w:b/>
          <w:bCs/>
          <w:color w:val="0070C0"/>
          <w:sz w:val="28"/>
          <w:szCs w:val="28"/>
          <w:lang w:eastAsia="ja-JP"/>
        </w:rPr>
        <w:t xml:space="preserve"> Hybrid Meeting</w:t>
      </w:r>
    </w:p>
    <w:p w14:paraId="1DDF7CC8" w14:textId="77777777" w:rsidR="00273F47" w:rsidRPr="00C27C7C" w:rsidRDefault="00273F47" w:rsidP="00541831">
      <w:pPr>
        <w:spacing w:line="240" w:lineRule="auto"/>
        <w:rPr>
          <w:rFonts w:ascii="Arial" w:eastAsia="SimSun" w:hAnsi="Arial" w:cs="Arial"/>
          <w:b/>
          <w:bCs/>
          <w:color w:val="0070C0"/>
          <w:sz w:val="24"/>
          <w:szCs w:val="24"/>
          <w:lang w:eastAsia="ja-JP"/>
        </w:rPr>
      </w:pPr>
    </w:p>
    <w:p w14:paraId="06D5C666" w14:textId="4B68BC80" w:rsidR="00D0536E" w:rsidRPr="00C27C7C" w:rsidRDefault="00006E28" w:rsidP="00541831">
      <w:pPr>
        <w:spacing w:line="240" w:lineRule="auto"/>
        <w:rPr>
          <w:rFonts w:ascii="Arial" w:eastAsia="SimSun" w:hAnsi="Arial" w:cs="Arial"/>
          <w:b/>
          <w:bCs/>
          <w:color w:val="7030A0"/>
          <w:sz w:val="24"/>
          <w:szCs w:val="24"/>
          <w:lang w:eastAsia="ja-JP"/>
        </w:rPr>
      </w:pPr>
      <w:r w:rsidRPr="00C27C7C">
        <w:rPr>
          <w:rFonts w:ascii="Arial" w:eastAsia="SimSun" w:hAnsi="Arial" w:cs="Arial"/>
          <w:b/>
          <w:bCs/>
          <w:color w:val="7030A0"/>
          <w:sz w:val="24"/>
          <w:szCs w:val="24"/>
          <w:lang w:eastAsia="ja-JP"/>
        </w:rPr>
        <w:t xml:space="preserve">Location: </w:t>
      </w:r>
      <w:r w:rsidR="00FE35EB" w:rsidRPr="00C27C7C">
        <w:rPr>
          <w:rFonts w:ascii="Arial" w:eastAsia="SimSun" w:hAnsi="Arial" w:cs="Arial"/>
          <w:b/>
          <w:bCs/>
          <w:color w:val="7030A0"/>
          <w:sz w:val="24"/>
          <w:szCs w:val="24"/>
          <w:lang w:eastAsia="ja-JP"/>
        </w:rPr>
        <w:t>University of Denver</w:t>
      </w:r>
      <w:r w:rsidR="0070437F" w:rsidRPr="00C27C7C">
        <w:rPr>
          <w:rFonts w:ascii="Arial" w:eastAsia="SimSun" w:hAnsi="Arial" w:cs="Arial"/>
          <w:b/>
          <w:bCs/>
          <w:color w:val="7030A0"/>
          <w:sz w:val="24"/>
          <w:szCs w:val="24"/>
          <w:lang w:eastAsia="ja-JP"/>
        </w:rPr>
        <w:t xml:space="preserve"> Ritchie School of Engineering and Computer Science</w:t>
      </w:r>
    </w:p>
    <w:p w14:paraId="7943D31E" w14:textId="2B335E96" w:rsidR="00600E5C" w:rsidRPr="00C27C7C" w:rsidRDefault="00600E5C" w:rsidP="00541831">
      <w:pPr>
        <w:spacing w:line="240" w:lineRule="auto"/>
        <w:rPr>
          <w:rFonts w:ascii="Arial" w:eastAsia="SimSun" w:hAnsi="Arial" w:cs="Arial"/>
          <w:b/>
          <w:bCs/>
          <w:color w:val="7030A0"/>
          <w:sz w:val="24"/>
          <w:szCs w:val="24"/>
          <w:lang w:eastAsia="ja-JP"/>
        </w:rPr>
      </w:pPr>
      <w:r w:rsidRPr="00C27C7C">
        <w:rPr>
          <w:rFonts w:ascii="Arial" w:eastAsia="SimSun" w:hAnsi="Arial" w:cs="Arial"/>
          <w:b/>
          <w:bCs/>
          <w:color w:val="7030A0"/>
          <w:sz w:val="24"/>
          <w:szCs w:val="24"/>
          <w:lang w:eastAsia="ja-JP"/>
        </w:rPr>
        <w:t>2155 E Wesley Ave</w:t>
      </w:r>
    </w:p>
    <w:p w14:paraId="2DE2CEE8" w14:textId="0F87BB62" w:rsidR="00600E5C" w:rsidRPr="00C27C7C" w:rsidRDefault="00600E5C" w:rsidP="00541831">
      <w:pPr>
        <w:spacing w:line="240" w:lineRule="auto"/>
        <w:rPr>
          <w:rFonts w:ascii="Arial" w:eastAsia="SimSun" w:hAnsi="Arial" w:cs="Arial"/>
          <w:b/>
          <w:bCs/>
          <w:color w:val="7030A0"/>
          <w:sz w:val="24"/>
          <w:szCs w:val="24"/>
          <w:lang w:eastAsia="ja-JP"/>
        </w:rPr>
      </w:pPr>
      <w:r w:rsidRPr="00C27C7C">
        <w:rPr>
          <w:rFonts w:ascii="Arial" w:eastAsia="SimSun" w:hAnsi="Arial" w:cs="Arial"/>
          <w:b/>
          <w:bCs/>
          <w:color w:val="7030A0"/>
          <w:sz w:val="24"/>
          <w:szCs w:val="24"/>
          <w:lang w:eastAsia="ja-JP"/>
        </w:rPr>
        <w:t>Denver, CO 80208</w:t>
      </w:r>
    </w:p>
    <w:p w14:paraId="5AA239A5" w14:textId="4A7C1076" w:rsidR="00B7048B" w:rsidRPr="00C27C7C" w:rsidRDefault="00B7048B" w:rsidP="00541831">
      <w:pPr>
        <w:spacing w:line="240" w:lineRule="auto"/>
        <w:rPr>
          <w:rFonts w:ascii="Arial" w:eastAsia="SimSun" w:hAnsi="Arial" w:cs="Arial"/>
          <w:b/>
          <w:bCs/>
          <w:color w:val="7030A0"/>
          <w:sz w:val="24"/>
          <w:szCs w:val="24"/>
          <w:lang w:eastAsia="ja-JP"/>
        </w:rPr>
      </w:pPr>
      <w:r w:rsidRPr="00C27C7C">
        <w:rPr>
          <w:rFonts w:ascii="Arial" w:eastAsia="SimSun" w:hAnsi="Arial" w:cs="Arial"/>
          <w:b/>
          <w:bCs/>
          <w:color w:val="7030A0"/>
          <w:sz w:val="24"/>
          <w:szCs w:val="24"/>
          <w:lang w:eastAsia="ja-JP"/>
        </w:rPr>
        <w:t>Room Number: ECS 510</w:t>
      </w:r>
      <w:r w:rsidR="00F53AF2">
        <w:rPr>
          <w:rFonts w:ascii="Arial" w:eastAsia="SimSun" w:hAnsi="Arial" w:cs="Arial"/>
          <w:b/>
          <w:bCs/>
          <w:color w:val="7030A0"/>
          <w:sz w:val="24"/>
          <w:szCs w:val="24"/>
          <w:lang w:eastAsia="ja-JP"/>
        </w:rPr>
        <w:t xml:space="preserve"> (</w:t>
      </w:r>
      <w:r w:rsidR="00653D7D">
        <w:rPr>
          <w:rFonts w:ascii="Arial" w:eastAsia="SimSun" w:hAnsi="Arial" w:cs="Arial"/>
          <w:b/>
          <w:bCs/>
          <w:color w:val="7030A0"/>
          <w:sz w:val="24"/>
          <w:szCs w:val="24"/>
          <w:lang w:eastAsia="ja-JP"/>
        </w:rPr>
        <w:t>Appetizer</w:t>
      </w:r>
      <w:r w:rsidR="0023163F">
        <w:rPr>
          <w:rFonts w:ascii="Arial" w:eastAsia="SimSun" w:hAnsi="Arial" w:cs="Arial"/>
          <w:b/>
          <w:bCs/>
          <w:color w:val="7030A0"/>
          <w:sz w:val="24"/>
          <w:szCs w:val="24"/>
          <w:lang w:eastAsia="ja-JP"/>
        </w:rPr>
        <w:t>s and beverages</w:t>
      </w:r>
      <w:r w:rsidR="003C6F0B">
        <w:rPr>
          <w:rFonts w:ascii="Arial" w:eastAsia="SimSun" w:hAnsi="Arial" w:cs="Arial"/>
          <w:b/>
          <w:bCs/>
          <w:color w:val="7030A0"/>
          <w:sz w:val="24"/>
          <w:szCs w:val="24"/>
          <w:lang w:eastAsia="ja-JP"/>
        </w:rPr>
        <w:t>)</w:t>
      </w:r>
    </w:p>
    <w:p w14:paraId="38E7CF21" w14:textId="0AFC36C8" w:rsidR="003B3506" w:rsidRPr="00C27C7C" w:rsidRDefault="003B3506" w:rsidP="00541831">
      <w:pPr>
        <w:spacing w:line="240" w:lineRule="auto"/>
        <w:rPr>
          <w:rStyle w:val="Hyperlink"/>
          <w:rFonts w:ascii="Arial" w:eastAsia="SimSun" w:hAnsi="Arial" w:cs="Arial"/>
          <w:b/>
          <w:bCs/>
          <w:sz w:val="24"/>
          <w:szCs w:val="24"/>
          <w:lang w:eastAsia="ja-JP"/>
        </w:rPr>
      </w:pPr>
    </w:p>
    <w:tbl>
      <w:tblPr>
        <w:tblW w:w="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755"/>
      </w:tblGrid>
      <w:tr w:rsidR="00A12E3F" w:rsidRPr="00C27C7C" w14:paraId="086C9EB7" w14:textId="77777777" w:rsidTr="007F6BCF">
        <w:trPr>
          <w:tblCellSpacing w:w="15" w:type="dxa"/>
        </w:trPr>
        <w:tc>
          <w:tcPr>
            <w:tcW w:w="0" w:type="auto"/>
            <w:shd w:val="clear" w:color="auto" w:fill="FFFFFF"/>
            <w:vAlign w:val="center"/>
            <w:hideMark/>
          </w:tcPr>
          <w:p w14:paraId="7EB1DCB2" w14:textId="44B68662" w:rsidR="00A12E3F" w:rsidRPr="00C27C7C" w:rsidRDefault="008F7AC4" w:rsidP="007F6BCF">
            <w:pPr>
              <w:rPr>
                <w:rFonts w:ascii="Arial" w:eastAsiaTheme="minorEastAsia" w:hAnsi="Arial" w:cs="Arial"/>
                <w:lang w:eastAsia="zh-CN" w:bidi="he-IL"/>
              </w:rPr>
            </w:pPr>
            <w:r>
              <w:rPr>
                <w:rFonts w:ascii="Arial" w:hAnsi="Arial" w:cs="Arial"/>
              </w:rPr>
              <w:t xml:space="preserve">OR:  </w:t>
            </w:r>
            <w:hyperlink r:id="rId9" w:tgtFrame="_blank" w:history="1">
              <w:r w:rsidR="00A12E3F" w:rsidRPr="00C27C7C">
                <w:rPr>
                  <w:rStyle w:val="Hyperlink"/>
                  <w:rFonts w:ascii="Arial" w:eastAsiaTheme="minorEastAsia" w:hAnsi="Arial" w:cs="Arial"/>
                  <w:b/>
                  <w:bCs/>
                  <w:lang w:eastAsia="zh-CN" w:bidi="he-IL"/>
                </w:rPr>
                <w:t>Join WebEx meeting</w:t>
              </w:r>
            </w:hyperlink>
          </w:p>
        </w:tc>
      </w:tr>
    </w:tbl>
    <w:p w14:paraId="1DD1E6DE" w14:textId="7CF2A030" w:rsidR="004372DE" w:rsidRPr="00C27C7C" w:rsidRDefault="00A12E3F" w:rsidP="00541831">
      <w:pPr>
        <w:spacing w:line="240" w:lineRule="auto"/>
        <w:rPr>
          <w:rStyle w:val="Hyperlink"/>
          <w:rFonts w:ascii="Arial" w:eastAsia="SimSun" w:hAnsi="Arial" w:cs="Arial"/>
          <w:b/>
          <w:bCs/>
          <w:sz w:val="24"/>
          <w:szCs w:val="24"/>
          <w:lang w:eastAsia="ja-JP"/>
        </w:rPr>
      </w:pPr>
      <w:hyperlink r:id="rId10" w:history="1">
        <w:r w:rsidRPr="00C27C7C">
          <w:rPr>
            <w:rStyle w:val="Hyperlink"/>
            <w:rFonts w:ascii="Arial" w:eastAsiaTheme="minorEastAsia" w:hAnsi="Arial" w:cs="Arial"/>
            <w:lang w:eastAsia="zh-CN" w:bidi="he-IL"/>
          </w:rPr>
          <w:t>https://ieeemeetings.webex.com/ieeemeetings/j.php?MTID=m19c2796fa7419666060f0fd838fa7f8d</w:t>
        </w:r>
      </w:hyperlink>
    </w:p>
    <w:sectPr w:rsidR="004372DE" w:rsidRPr="00C27C7C" w:rsidSect="002167B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05E40" w14:textId="77777777" w:rsidR="004779E6" w:rsidRDefault="004779E6" w:rsidP="00541831">
      <w:pPr>
        <w:spacing w:line="240" w:lineRule="auto"/>
      </w:pPr>
      <w:r>
        <w:separator/>
      </w:r>
    </w:p>
  </w:endnote>
  <w:endnote w:type="continuationSeparator" w:id="0">
    <w:p w14:paraId="489B52DF" w14:textId="77777777" w:rsidR="004779E6" w:rsidRDefault="004779E6" w:rsidP="005418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0D6A7" w14:textId="625F5FFF" w:rsidR="00541831" w:rsidRDefault="00541831" w:rsidP="00541831">
    <w:pPr>
      <w:pStyle w:val="Footer"/>
      <w:jc w:val="center"/>
    </w:pPr>
    <w:r w:rsidRPr="00714C5A">
      <w:rPr>
        <w:noProof/>
      </w:rPr>
      <w:drawing>
        <wp:inline distT="0" distB="0" distL="0" distR="0" wp14:anchorId="75C50861" wp14:editId="22DF653B">
          <wp:extent cx="3163020" cy="6400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63020" cy="640080"/>
                  </a:xfrm>
                  <a:prstGeom prst="rect">
                    <a:avLst/>
                  </a:prstGeom>
                </pic:spPr>
              </pic:pic>
            </a:graphicData>
          </a:graphic>
        </wp:inline>
      </w:drawing>
    </w:r>
    <w:r w:rsidRPr="00714C5A">
      <w:rPr>
        <w:noProof/>
      </w:rPr>
      <w:drawing>
        <wp:inline distT="0" distB="0" distL="0" distR="0" wp14:anchorId="7FF29FE9" wp14:editId="19EDAB87">
          <wp:extent cx="91440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14400" cy="914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EE5BB" w14:textId="77777777" w:rsidR="004779E6" w:rsidRDefault="004779E6" w:rsidP="00541831">
      <w:pPr>
        <w:spacing w:line="240" w:lineRule="auto"/>
      </w:pPr>
      <w:r>
        <w:separator/>
      </w:r>
    </w:p>
  </w:footnote>
  <w:footnote w:type="continuationSeparator" w:id="0">
    <w:p w14:paraId="132F0E61" w14:textId="77777777" w:rsidR="004779E6" w:rsidRDefault="004779E6" w:rsidP="005418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C00D6" w14:textId="49B510C6" w:rsidR="00541831" w:rsidRPr="001D49EB" w:rsidRDefault="00541831" w:rsidP="00360F74">
    <w:pPr>
      <w:spacing w:after="240" w:line="192" w:lineRule="auto"/>
      <w:contextualSpacing/>
      <w:jc w:val="center"/>
      <w:rPr>
        <w:color w:val="548DD4" w:themeColor="text2" w:themeTint="99"/>
      </w:rPr>
    </w:pPr>
    <w:bookmarkStart w:id="1" w:name="_Hlk74826422"/>
    <w:bookmarkEnd w:id="1"/>
    <w:r w:rsidRPr="001D49EB">
      <w:rPr>
        <w:rFonts w:ascii="Calibri" w:eastAsia="SimSun" w:hAnsi="Calibri" w:cs="Arial"/>
        <w:b/>
        <w:bCs/>
        <w:color w:val="548DD4" w:themeColor="text2" w:themeTint="99"/>
        <w:kern w:val="28"/>
        <w:sz w:val="40"/>
        <w:szCs w:val="40"/>
        <w:lang w:eastAsia="ja-JP"/>
      </w:rPr>
      <w:t>202</w:t>
    </w:r>
    <w:r w:rsidR="00075341" w:rsidRPr="001D49EB">
      <w:rPr>
        <w:rFonts w:ascii="Calibri" w:eastAsia="SimSun" w:hAnsi="Calibri" w:cs="Arial"/>
        <w:b/>
        <w:bCs/>
        <w:color w:val="548DD4" w:themeColor="text2" w:themeTint="99"/>
        <w:kern w:val="28"/>
        <w:sz w:val="40"/>
        <w:szCs w:val="40"/>
        <w:lang w:eastAsia="ja-JP"/>
      </w:rPr>
      <w:t>4</w:t>
    </w:r>
    <w:r w:rsidRPr="001D49EB">
      <w:rPr>
        <w:rFonts w:ascii="Calibri" w:eastAsia="SimSun" w:hAnsi="Calibri" w:cs="Arial"/>
        <w:b/>
        <w:bCs/>
        <w:color w:val="548DD4" w:themeColor="text2" w:themeTint="99"/>
        <w:kern w:val="28"/>
        <w:sz w:val="40"/>
        <w:szCs w:val="40"/>
        <w:lang w:eastAsia="ja-JP"/>
      </w:rPr>
      <w:t xml:space="preserve"> IEEE Denver </w:t>
    </w:r>
    <w:r w:rsidR="002E6845" w:rsidRPr="001D49EB">
      <w:rPr>
        <w:rFonts w:ascii="Calibri" w:eastAsia="SimSun" w:hAnsi="Calibri" w:cs="Arial"/>
        <w:b/>
        <w:bCs/>
        <w:color w:val="548DD4" w:themeColor="text2" w:themeTint="99"/>
        <w:kern w:val="28"/>
        <w:sz w:val="40"/>
        <w:szCs w:val="40"/>
        <w:lang w:eastAsia="ja-JP"/>
      </w:rPr>
      <w:t>Distinguished Lecturer</w:t>
    </w:r>
    <w:r w:rsidRPr="001D49EB">
      <w:rPr>
        <w:rFonts w:ascii="Calibri" w:eastAsia="SimSun" w:hAnsi="Calibri" w:cs="Arial"/>
        <w:b/>
        <w:bCs/>
        <w:color w:val="548DD4" w:themeColor="text2" w:themeTint="99"/>
        <w:kern w:val="28"/>
        <w:sz w:val="40"/>
        <w:szCs w:val="40"/>
        <w:lang w:eastAsia="ja-JP"/>
      </w:rPr>
      <w:t xml:space="preserve"> </w:t>
    </w:r>
    <w:r w:rsidR="0037635A" w:rsidRPr="001D49EB">
      <w:rPr>
        <w:rFonts w:ascii="Calibri" w:eastAsia="SimSun" w:hAnsi="Calibri" w:cs="Arial"/>
        <w:b/>
        <w:bCs/>
        <w:color w:val="548DD4" w:themeColor="text2" w:themeTint="99"/>
        <w:kern w:val="28"/>
        <w:sz w:val="40"/>
        <w:szCs w:val="40"/>
        <w:lang w:eastAsia="ja-JP"/>
      </w:rPr>
      <w:t>Presentation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85460"/>
    <w:multiLevelType w:val="hybridMultilevel"/>
    <w:tmpl w:val="50FC6D2C"/>
    <w:lvl w:ilvl="0" w:tplc="9202C64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10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2tDA3sjAxMbW0NDZT0lEKTi0uzszPAykwqwUA2CTcMywAAAA="/>
  </w:docVars>
  <w:rsids>
    <w:rsidRoot w:val="00080A41"/>
    <w:rsid w:val="00005C60"/>
    <w:rsid w:val="00006E28"/>
    <w:rsid w:val="00025A2C"/>
    <w:rsid w:val="00031C95"/>
    <w:rsid w:val="000359F6"/>
    <w:rsid w:val="0004621E"/>
    <w:rsid w:val="00047A2F"/>
    <w:rsid w:val="00071DE9"/>
    <w:rsid w:val="00075341"/>
    <w:rsid w:val="00080A41"/>
    <w:rsid w:val="000A05F8"/>
    <w:rsid w:val="000A320B"/>
    <w:rsid w:val="000A64FB"/>
    <w:rsid w:val="000B3F2E"/>
    <w:rsid w:val="000B54CD"/>
    <w:rsid w:val="000B60DB"/>
    <w:rsid w:val="000C28E8"/>
    <w:rsid w:val="000C6EC5"/>
    <w:rsid w:val="000D644A"/>
    <w:rsid w:val="000E17C3"/>
    <w:rsid w:val="000F7A77"/>
    <w:rsid w:val="00111040"/>
    <w:rsid w:val="00157A9E"/>
    <w:rsid w:val="00190CF5"/>
    <w:rsid w:val="001B2D5F"/>
    <w:rsid w:val="001C2F46"/>
    <w:rsid w:val="001D0A59"/>
    <w:rsid w:val="001D49EB"/>
    <w:rsid w:val="00212877"/>
    <w:rsid w:val="0021584C"/>
    <w:rsid w:val="002167BD"/>
    <w:rsid w:val="0022136E"/>
    <w:rsid w:val="002223A6"/>
    <w:rsid w:val="0023163F"/>
    <w:rsid w:val="00250E9F"/>
    <w:rsid w:val="002562DA"/>
    <w:rsid w:val="0027349B"/>
    <w:rsid w:val="00273F47"/>
    <w:rsid w:val="002A0148"/>
    <w:rsid w:val="002B6725"/>
    <w:rsid w:val="002B763A"/>
    <w:rsid w:val="002E5203"/>
    <w:rsid w:val="002E6845"/>
    <w:rsid w:val="0031297D"/>
    <w:rsid w:val="003166CA"/>
    <w:rsid w:val="00323C64"/>
    <w:rsid w:val="003302E3"/>
    <w:rsid w:val="00331909"/>
    <w:rsid w:val="00360F74"/>
    <w:rsid w:val="00364796"/>
    <w:rsid w:val="00365D99"/>
    <w:rsid w:val="0037635A"/>
    <w:rsid w:val="0039040C"/>
    <w:rsid w:val="003A38E8"/>
    <w:rsid w:val="003A60F6"/>
    <w:rsid w:val="003B3506"/>
    <w:rsid w:val="003C6F0B"/>
    <w:rsid w:val="003D313A"/>
    <w:rsid w:val="00407704"/>
    <w:rsid w:val="0043292E"/>
    <w:rsid w:val="004372DE"/>
    <w:rsid w:val="004416D3"/>
    <w:rsid w:val="004633DA"/>
    <w:rsid w:val="00463E56"/>
    <w:rsid w:val="004779E6"/>
    <w:rsid w:val="004A29D6"/>
    <w:rsid w:val="004A35AB"/>
    <w:rsid w:val="005219DC"/>
    <w:rsid w:val="00535567"/>
    <w:rsid w:val="00541831"/>
    <w:rsid w:val="00543EE2"/>
    <w:rsid w:val="00576428"/>
    <w:rsid w:val="00580CCD"/>
    <w:rsid w:val="005A3793"/>
    <w:rsid w:val="005A5EF2"/>
    <w:rsid w:val="005B0781"/>
    <w:rsid w:val="005B27DD"/>
    <w:rsid w:val="005E27AF"/>
    <w:rsid w:val="005F0CA6"/>
    <w:rsid w:val="00600815"/>
    <w:rsid w:val="00600E5C"/>
    <w:rsid w:val="006028F8"/>
    <w:rsid w:val="00616922"/>
    <w:rsid w:val="006169CE"/>
    <w:rsid w:val="0063553D"/>
    <w:rsid w:val="00646F46"/>
    <w:rsid w:val="00653D7D"/>
    <w:rsid w:val="00656ACF"/>
    <w:rsid w:val="006722CD"/>
    <w:rsid w:val="0067345C"/>
    <w:rsid w:val="00674DD9"/>
    <w:rsid w:val="0068288E"/>
    <w:rsid w:val="006A235D"/>
    <w:rsid w:val="006B618D"/>
    <w:rsid w:val="006C4CE0"/>
    <w:rsid w:val="0070437F"/>
    <w:rsid w:val="00720BB0"/>
    <w:rsid w:val="007254E5"/>
    <w:rsid w:val="0072743B"/>
    <w:rsid w:val="00737DB5"/>
    <w:rsid w:val="00757FE3"/>
    <w:rsid w:val="00760229"/>
    <w:rsid w:val="007808F2"/>
    <w:rsid w:val="007C41F5"/>
    <w:rsid w:val="007C4E17"/>
    <w:rsid w:val="007E279C"/>
    <w:rsid w:val="0086455D"/>
    <w:rsid w:val="0086494B"/>
    <w:rsid w:val="00875D15"/>
    <w:rsid w:val="008913E0"/>
    <w:rsid w:val="00896C88"/>
    <w:rsid w:val="008A52A6"/>
    <w:rsid w:val="008B009B"/>
    <w:rsid w:val="008B0A80"/>
    <w:rsid w:val="008B2E1B"/>
    <w:rsid w:val="008B7F0D"/>
    <w:rsid w:val="008D4076"/>
    <w:rsid w:val="008F0172"/>
    <w:rsid w:val="008F7827"/>
    <w:rsid w:val="008F7AC4"/>
    <w:rsid w:val="00924A23"/>
    <w:rsid w:val="00936E35"/>
    <w:rsid w:val="009449A7"/>
    <w:rsid w:val="00963098"/>
    <w:rsid w:val="00965F7D"/>
    <w:rsid w:val="00973F88"/>
    <w:rsid w:val="00973FA0"/>
    <w:rsid w:val="00984465"/>
    <w:rsid w:val="00986866"/>
    <w:rsid w:val="00987949"/>
    <w:rsid w:val="00A034DD"/>
    <w:rsid w:val="00A12E3F"/>
    <w:rsid w:val="00A22E0E"/>
    <w:rsid w:val="00A2632F"/>
    <w:rsid w:val="00A63705"/>
    <w:rsid w:val="00A7403A"/>
    <w:rsid w:val="00A91130"/>
    <w:rsid w:val="00AA1E2E"/>
    <w:rsid w:val="00AA25B1"/>
    <w:rsid w:val="00AA5FA8"/>
    <w:rsid w:val="00AB2455"/>
    <w:rsid w:val="00AC327F"/>
    <w:rsid w:val="00AD497D"/>
    <w:rsid w:val="00AD4D00"/>
    <w:rsid w:val="00AE1A76"/>
    <w:rsid w:val="00B02867"/>
    <w:rsid w:val="00B32F51"/>
    <w:rsid w:val="00B43A9B"/>
    <w:rsid w:val="00B4421F"/>
    <w:rsid w:val="00B672AC"/>
    <w:rsid w:val="00B7048B"/>
    <w:rsid w:val="00B775FA"/>
    <w:rsid w:val="00B85CD9"/>
    <w:rsid w:val="00B90ED2"/>
    <w:rsid w:val="00B9155A"/>
    <w:rsid w:val="00BA1E57"/>
    <w:rsid w:val="00BD406B"/>
    <w:rsid w:val="00BE603E"/>
    <w:rsid w:val="00BF1683"/>
    <w:rsid w:val="00BF7453"/>
    <w:rsid w:val="00C036E9"/>
    <w:rsid w:val="00C10E23"/>
    <w:rsid w:val="00C12F68"/>
    <w:rsid w:val="00C27C7C"/>
    <w:rsid w:val="00C3127A"/>
    <w:rsid w:val="00C60E59"/>
    <w:rsid w:val="00C614E4"/>
    <w:rsid w:val="00C65008"/>
    <w:rsid w:val="00C67F57"/>
    <w:rsid w:val="00CC6A81"/>
    <w:rsid w:val="00CC6D81"/>
    <w:rsid w:val="00CD2F90"/>
    <w:rsid w:val="00CD70DB"/>
    <w:rsid w:val="00CE6949"/>
    <w:rsid w:val="00CF5B10"/>
    <w:rsid w:val="00D02638"/>
    <w:rsid w:val="00D05090"/>
    <w:rsid w:val="00D0536E"/>
    <w:rsid w:val="00D40A2E"/>
    <w:rsid w:val="00D82046"/>
    <w:rsid w:val="00D84AFA"/>
    <w:rsid w:val="00D90E85"/>
    <w:rsid w:val="00DA17D9"/>
    <w:rsid w:val="00DA64C6"/>
    <w:rsid w:val="00DE5EE9"/>
    <w:rsid w:val="00DF28BF"/>
    <w:rsid w:val="00E31E1B"/>
    <w:rsid w:val="00E41D37"/>
    <w:rsid w:val="00E56B9B"/>
    <w:rsid w:val="00E910A2"/>
    <w:rsid w:val="00EA63E9"/>
    <w:rsid w:val="00EA6F1E"/>
    <w:rsid w:val="00EB0C08"/>
    <w:rsid w:val="00EC0A28"/>
    <w:rsid w:val="00EC2506"/>
    <w:rsid w:val="00ED463D"/>
    <w:rsid w:val="00EE2DA1"/>
    <w:rsid w:val="00EF1BED"/>
    <w:rsid w:val="00EF4D30"/>
    <w:rsid w:val="00F00F38"/>
    <w:rsid w:val="00F077D0"/>
    <w:rsid w:val="00F124B6"/>
    <w:rsid w:val="00F15809"/>
    <w:rsid w:val="00F31F96"/>
    <w:rsid w:val="00F406C0"/>
    <w:rsid w:val="00F53AF2"/>
    <w:rsid w:val="00F57F66"/>
    <w:rsid w:val="00F714B3"/>
    <w:rsid w:val="00F755A2"/>
    <w:rsid w:val="00FA4017"/>
    <w:rsid w:val="00FC3B83"/>
    <w:rsid w:val="00FD2874"/>
    <w:rsid w:val="00FE35EB"/>
    <w:rsid w:val="00FF4AD5"/>
    <w:rsid w:val="00FF5FC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8C8F9"/>
  <w15:docId w15:val="{1AF33A28-3FE6-4239-ACAF-6A84BA6B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Caption">
    <w:name w:val="Figure Caption"/>
    <w:basedOn w:val="Normal"/>
    <w:link w:val="FigureCaptionChar"/>
    <w:rsid w:val="00FF4AD5"/>
    <w:pPr>
      <w:spacing w:line="240" w:lineRule="auto"/>
      <w:jc w:val="both"/>
    </w:pPr>
    <w:rPr>
      <w:rFonts w:ascii="Times New Roman" w:eastAsia="Times New Roman" w:hAnsi="Times New Roman" w:cs="Times New Roman"/>
      <w:sz w:val="16"/>
      <w:szCs w:val="16"/>
    </w:rPr>
  </w:style>
  <w:style w:type="character" w:customStyle="1" w:styleId="FigureCaptionChar">
    <w:name w:val="Figure Caption Char"/>
    <w:basedOn w:val="DefaultParagraphFont"/>
    <w:link w:val="FigureCaption"/>
    <w:rsid w:val="00FF4AD5"/>
    <w:rPr>
      <w:rFonts w:ascii="Times New Roman" w:eastAsia="Times New Roman" w:hAnsi="Times New Roman" w:cs="Times New Roman"/>
      <w:sz w:val="16"/>
      <w:szCs w:val="16"/>
    </w:rPr>
  </w:style>
  <w:style w:type="paragraph" w:styleId="ListParagraph">
    <w:name w:val="List Paragraph"/>
    <w:basedOn w:val="Normal"/>
    <w:uiPriority w:val="34"/>
    <w:qFormat/>
    <w:rsid w:val="00F077D0"/>
    <w:pPr>
      <w:ind w:left="720"/>
      <w:contextualSpacing/>
    </w:pPr>
  </w:style>
  <w:style w:type="character" w:styleId="Hyperlink">
    <w:name w:val="Hyperlink"/>
    <w:basedOn w:val="DefaultParagraphFont"/>
    <w:uiPriority w:val="99"/>
    <w:unhideWhenUsed/>
    <w:rsid w:val="00CD2F90"/>
    <w:rPr>
      <w:color w:val="0000FF" w:themeColor="hyperlink"/>
      <w:u w:val="single"/>
    </w:rPr>
  </w:style>
  <w:style w:type="character" w:styleId="UnresolvedMention">
    <w:name w:val="Unresolved Mention"/>
    <w:basedOn w:val="DefaultParagraphFont"/>
    <w:uiPriority w:val="99"/>
    <w:semiHidden/>
    <w:unhideWhenUsed/>
    <w:rsid w:val="00CD2F90"/>
    <w:rPr>
      <w:color w:val="605E5C"/>
      <w:shd w:val="clear" w:color="auto" w:fill="E1DFDD"/>
    </w:rPr>
  </w:style>
  <w:style w:type="paragraph" w:styleId="Header">
    <w:name w:val="header"/>
    <w:basedOn w:val="Normal"/>
    <w:link w:val="HeaderChar"/>
    <w:uiPriority w:val="99"/>
    <w:unhideWhenUsed/>
    <w:rsid w:val="00541831"/>
    <w:pPr>
      <w:tabs>
        <w:tab w:val="center" w:pos="4680"/>
        <w:tab w:val="right" w:pos="9360"/>
      </w:tabs>
      <w:spacing w:line="240" w:lineRule="auto"/>
    </w:pPr>
  </w:style>
  <w:style w:type="character" w:customStyle="1" w:styleId="HeaderChar">
    <w:name w:val="Header Char"/>
    <w:basedOn w:val="DefaultParagraphFont"/>
    <w:link w:val="Header"/>
    <w:uiPriority w:val="99"/>
    <w:rsid w:val="00541831"/>
  </w:style>
  <w:style w:type="paragraph" w:styleId="Footer">
    <w:name w:val="footer"/>
    <w:basedOn w:val="Normal"/>
    <w:link w:val="FooterChar"/>
    <w:uiPriority w:val="99"/>
    <w:unhideWhenUsed/>
    <w:rsid w:val="00541831"/>
    <w:pPr>
      <w:tabs>
        <w:tab w:val="center" w:pos="4680"/>
        <w:tab w:val="right" w:pos="9360"/>
      </w:tabs>
      <w:spacing w:line="240" w:lineRule="auto"/>
    </w:pPr>
  </w:style>
  <w:style w:type="character" w:customStyle="1" w:styleId="FooterChar">
    <w:name w:val="Footer Char"/>
    <w:basedOn w:val="DefaultParagraphFont"/>
    <w:link w:val="Footer"/>
    <w:uiPriority w:val="99"/>
    <w:rsid w:val="00541831"/>
  </w:style>
  <w:style w:type="character" w:styleId="FollowedHyperlink">
    <w:name w:val="FollowedHyperlink"/>
    <w:basedOn w:val="DefaultParagraphFont"/>
    <w:uiPriority w:val="99"/>
    <w:semiHidden/>
    <w:unhideWhenUsed/>
    <w:rsid w:val="00A034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027609">
      <w:bodyDiv w:val="1"/>
      <w:marLeft w:val="0"/>
      <w:marRight w:val="0"/>
      <w:marTop w:val="0"/>
      <w:marBottom w:val="0"/>
      <w:divBdr>
        <w:top w:val="none" w:sz="0" w:space="0" w:color="auto"/>
        <w:left w:val="none" w:sz="0" w:space="0" w:color="auto"/>
        <w:bottom w:val="none" w:sz="0" w:space="0" w:color="auto"/>
        <w:right w:val="none" w:sz="0" w:space="0" w:color="auto"/>
      </w:divBdr>
      <w:divsChild>
        <w:div w:id="1306853657">
          <w:marLeft w:val="0"/>
          <w:marRight w:val="0"/>
          <w:marTop w:val="0"/>
          <w:marBottom w:val="0"/>
          <w:divBdr>
            <w:top w:val="none" w:sz="0" w:space="0" w:color="auto"/>
            <w:left w:val="none" w:sz="0" w:space="0" w:color="auto"/>
            <w:bottom w:val="none" w:sz="0" w:space="0" w:color="auto"/>
            <w:right w:val="none" w:sz="0" w:space="0" w:color="auto"/>
          </w:divBdr>
        </w:div>
      </w:divsChild>
    </w:div>
    <w:div w:id="67353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eeemeetings.webex.com/ieeemeetings/j.php?MTID=m19c2796fa7419666060f0fd838fa7f8d" TargetMode="External"/><Relationship Id="rId4" Type="http://schemas.openxmlformats.org/officeDocument/2006/relationships/webSettings" Target="webSettings.xml"/><Relationship Id="rId9" Type="http://schemas.openxmlformats.org/officeDocument/2006/relationships/hyperlink" Target="https://ieeemeetings.webex.com/ieeemeetings/j.php?MTID=m19c2796fa7419666060f0fd838fa7f8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migami</dc:creator>
  <cp:lastModifiedBy>J Harrer</cp:lastModifiedBy>
  <cp:revision>5</cp:revision>
  <cp:lastPrinted>2024-10-08T03:09:00Z</cp:lastPrinted>
  <dcterms:created xsi:type="dcterms:W3CDTF">2024-10-08T03:09:00Z</dcterms:created>
  <dcterms:modified xsi:type="dcterms:W3CDTF">2024-10-09T02:13:00Z</dcterms:modified>
</cp:coreProperties>
</file>