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5A71" w14:textId="77777777" w:rsidR="00000B67" w:rsidRDefault="00000B67"/>
    <w:p w14:paraId="71F1D83A" w14:textId="68EB6EC9" w:rsidR="00B7103B" w:rsidRPr="00B7103B" w:rsidRDefault="00000000" w:rsidP="00B7103B">
      <w:pPr>
        <w:rPr>
          <w:sz w:val="24"/>
          <w:szCs w:val="24"/>
        </w:rPr>
      </w:pPr>
      <w:r>
        <w:rPr>
          <w:noProof/>
        </w:rPr>
        <w:drawing>
          <wp:anchor distT="0" distB="0" distL="114300" distR="114300" simplePos="0" relativeHeight="251658240" behindDoc="0" locked="0" layoutInCell="1" hidden="0" allowOverlap="1" wp14:anchorId="63E4B750" wp14:editId="58595233">
            <wp:simplePos x="0" y="0"/>
            <wp:positionH relativeFrom="margin">
              <wp:align>center</wp:align>
            </wp:positionH>
            <wp:positionV relativeFrom="page">
              <wp:posOffset>342265</wp:posOffset>
            </wp:positionV>
            <wp:extent cx="3324225" cy="781050"/>
            <wp:effectExtent l="0" t="0" r="0" b="0"/>
            <wp:wrapSquare wrapText="bothSides" distT="0" distB="0" distL="114300" distR="114300"/>
            <wp:docPr id="156662217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3324225" cy="781050"/>
                    </a:xfrm>
                    <a:prstGeom prst="rect">
                      <a:avLst/>
                    </a:prstGeom>
                    <a:ln/>
                  </pic:spPr>
                </pic:pic>
              </a:graphicData>
            </a:graphic>
          </wp:anchor>
        </w:drawing>
      </w:r>
      <w:r>
        <w:rPr>
          <w:b/>
          <w:sz w:val="28"/>
          <w:szCs w:val="28"/>
        </w:rPr>
        <w:t>Name of the Event</w:t>
      </w:r>
      <w:r>
        <w:rPr>
          <w:sz w:val="28"/>
          <w:szCs w:val="28"/>
        </w:rPr>
        <w:t>:</w:t>
      </w:r>
      <w:r>
        <w:rPr>
          <w:sz w:val="24"/>
          <w:szCs w:val="24"/>
        </w:rPr>
        <w:t xml:space="preserve"> </w:t>
      </w:r>
      <w:r w:rsidR="00B7103B" w:rsidRPr="00594A76">
        <w:rPr>
          <w:sz w:val="24"/>
          <w:szCs w:val="24"/>
        </w:rPr>
        <w:t>Cyber safe up movement</w:t>
      </w:r>
      <w:r w:rsidR="00B7103B">
        <w:rPr>
          <w:b/>
          <w:sz w:val="28"/>
          <w:szCs w:val="28"/>
        </w:rPr>
        <w:t xml:space="preserve"> </w:t>
      </w:r>
    </w:p>
    <w:p w14:paraId="29D838C6" w14:textId="3A4F1158" w:rsidR="00000B67" w:rsidRDefault="00000000" w:rsidP="00B7103B">
      <w:pPr>
        <w:rPr>
          <w:sz w:val="24"/>
          <w:szCs w:val="24"/>
        </w:rPr>
      </w:pPr>
      <w:r>
        <w:rPr>
          <w:b/>
          <w:sz w:val="28"/>
          <w:szCs w:val="28"/>
        </w:rPr>
        <w:t>Date of the Event</w:t>
      </w:r>
      <w:r>
        <w:t xml:space="preserve">: </w:t>
      </w:r>
      <w:r w:rsidR="00B7103B" w:rsidRPr="00594A76">
        <w:rPr>
          <w:sz w:val="24"/>
          <w:szCs w:val="24"/>
        </w:rPr>
        <w:t>7th October 2024</w:t>
      </w:r>
    </w:p>
    <w:p w14:paraId="6706DB85" w14:textId="77777777" w:rsidR="00000B67" w:rsidRDefault="00000000">
      <w:pPr>
        <w:spacing w:before="240" w:after="240"/>
        <w:rPr>
          <w:sz w:val="24"/>
          <w:szCs w:val="24"/>
        </w:rPr>
      </w:pPr>
      <w:r>
        <w:rPr>
          <w:b/>
          <w:sz w:val="28"/>
          <w:szCs w:val="28"/>
        </w:rPr>
        <w:t>Time:</w:t>
      </w:r>
      <w:r>
        <w:t xml:space="preserve"> </w:t>
      </w:r>
      <w:r>
        <w:rPr>
          <w:sz w:val="24"/>
          <w:szCs w:val="24"/>
        </w:rPr>
        <w:t>10:00 AM to 4:30 PM</w:t>
      </w:r>
    </w:p>
    <w:p w14:paraId="0D206F9F" w14:textId="77777777" w:rsidR="00000B67" w:rsidRDefault="00000000">
      <w:pPr>
        <w:spacing w:before="240" w:after="240"/>
        <w:rPr>
          <w:sz w:val="24"/>
          <w:szCs w:val="24"/>
        </w:rPr>
      </w:pPr>
      <w:r>
        <w:rPr>
          <w:b/>
          <w:sz w:val="28"/>
          <w:szCs w:val="28"/>
        </w:rPr>
        <w:t>Venue:</w:t>
      </w:r>
      <w:r>
        <w:t xml:space="preserve"> </w:t>
      </w:r>
      <w:r>
        <w:rPr>
          <w:sz w:val="24"/>
          <w:szCs w:val="24"/>
        </w:rPr>
        <w:t>Santosh Auditorium, Campus II, Sanskriti University</w:t>
      </w:r>
    </w:p>
    <w:p w14:paraId="500D36C3" w14:textId="77777777" w:rsidR="00B7103B" w:rsidRDefault="00000000">
      <w:pPr>
        <w:spacing w:before="240" w:after="240"/>
        <w:rPr>
          <w:b/>
          <w:sz w:val="28"/>
          <w:szCs w:val="28"/>
        </w:rPr>
      </w:pPr>
      <w:r>
        <w:rPr>
          <w:b/>
          <w:sz w:val="28"/>
          <w:szCs w:val="28"/>
        </w:rPr>
        <w:t>Organized by</w:t>
      </w:r>
      <w:r>
        <w:rPr>
          <w:sz w:val="28"/>
          <w:szCs w:val="28"/>
        </w:rPr>
        <w:t>:</w:t>
      </w:r>
      <w:r>
        <w:t xml:space="preserve"> </w:t>
      </w:r>
      <w:r w:rsidR="00B7103B" w:rsidRPr="00594A76">
        <w:rPr>
          <w:sz w:val="24"/>
          <w:szCs w:val="24"/>
        </w:rPr>
        <w:t>Sanskriti University in collaboration with ICSS</w:t>
      </w:r>
      <w:r w:rsidR="00B7103B">
        <w:rPr>
          <w:b/>
          <w:sz w:val="28"/>
          <w:szCs w:val="28"/>
        </w:rPr>
        <w:t xml:space="preserve"> </w:t>
      </w:r>
    </w:p>
    <w:p w14:paraId="7F0BD7FD" w14:textId="77777777" w:rsidR="00B7103B" w:rsidRPr="00594A76" w:rsidRDefault="00B7103B" w:rsidP="00B7103B">
      <w:pPr>
        <w:rPr>
          <w:sz w:val="24"/>
          <w:szCs w:val="24"/>
        </w:rPr>
      </w:pPr>
      <w:r w:rsidRPr="00B7103B">
        <w:rPr>
          <w:b/>
          <w:sz w:val="28"/>
          <w:szCs w:val="28"/>
        </w:rPr>
        <w:t>Chief Guest:</w:t>
      </w:r>
      <w:r w:rsidRPr="00594A76">
        <w:rPr>
          <w:sz w:val="24"/>
          <w:szCs w:val="24"/>
        </w:rPr>
        <w:t xml:space="preserve"> Shri Sunil Kumar Sharma Ji</w:t>
      </w:r>
    </w:p>
    <w:p w14:paraId="046A0484" w14:textId="77777777" w:rsidR="00B7103B" w:rsidRPr="00594A76" w:rsidRDefault="00B7103B" w:rsidP="00B7103B">
      <w:pPr>
        <w:rPr>
          <w:sz w:val="24"/>
          <w:szCs w:val="24"/>
        </w:rPr>
      </w:pPr>
      <w:r w:rsidRPr="00594A76">
        <w:rPr>
          <w:sz w:val="24"/>
          <w:szCs w:val="24"/>
        </w:rPr>
        <w:t>Hon’ble Minister for Electronics &amp; Information Technology, Govt. of Uttar Pradesh</w:t>
      </w:r>
    </w:p>
    <w:p w14:paraId="3943F49C" w14:textId="6691519D" w:rsidR="00B7103B" w:rsidRDefault="00B7103B">
      <w:pPr>
        <w:spacing w:before="240" w:after="240"/>
        <w:rPr>
          <w:b/>
          <w:sz w:val="28"/>
          <w:szCs w:val="28"/>
        </w:rPr>
      </w:pPr>
      <w:r>
        <w:rPr>
          <w:b/>
          <w:sz w:val="28"/>
          <w:szCs w:val="28"/>
        </w:rPr>
        <w:t xml:space="preserve">Speakers: </w:t>
      </w:r>
    </w:p>
    <w:p w14:paraId="1835779E" w14:textId="77777777" w:rsidR="00B7103B" w:rsidRPr="00B7103B" w:rsidRDefault="00B7103B" w:rsidP="00B7103B">
      <w:pPr>
        <w:numPr>
          <w:ilvl w:val="0"/>
          <w:numId w:val="4"/>
        </w:numPr>
        <w:spacing w:before="240" w:after="240"/>
        <w:rPr>
          <w:sz w:val="24"/>
          <w:szCs w:val="24"/>
          <w:lang w:val="en-IN"/>
        </w:rPr>
      </w:pPr>
      <w:r w:rsidRPr="00B7103B">
        <w:rPr>
          <w:sz w:val="24"/>
          <w:szCs w:val="24"/>
          <w:lang w:val="en-IN"/>
        </w:rPr>
        <w:t>Mr. Kartik Atri (Associate Director, EC Council): Insights on global cybersecurity trends and best practices.</w:t>
      </w:r>
    </w:p>
    <w:p w14:paraId="563AAA69" w14:textId="77777777" w:rsidR="00B7103B" w:rsidRPr="00B7103B" w:rsidRDefault="00B7103B" w:rsidP="00B7103B">
      <w:pPr>
        <w:numPr>
          <w:ilvl w:val="0"/>
          <w:numId w:val="4"/>
        </w:numPr>
        <w:spacing w:before="240" w:after="240"/>
        <w:rPr>
          <w:sz w:val="24"/>
          <w:szCs w:val="24"/>
          <w:lang w:val="en-IN"/>
        </w:rPr>
      </w:pPr>
      <w:r w:rsidRPr="00B7103B">
        <w:rPr>
          <w:sz w:val="24"/>
          <w:szCs w:val="24"/>
          <w:lang w:val="en-IN"/>
        </w:rPr>
        <w:t>Dr. Punit Mishra (Head of Computer Science, Lucknow University): The role of academia in fostering cybersecurity education.</w:t>
      </w:r>
    </w:p>
    <w:p w14:paraId="23A858F6" w14:textId="77777777" w:rsidR="00B7103B" w:rsidRPr="00B7103B" w:rsidRDefault="00B7103B" w:rsidP="00B7103B">
      <w:pPr>
        <w:numPr>
          <w:ilvl w:val="0"/>
          <w:numId w:val="4"/>
        </w:numPr>
        <w:spacing w:before="240" w:after="240"/>
        <w:rPr>
          <w:sz w:val="24"/>
          <w:szCs w:val="24"/>
          <w:lang w:val="en-IN"/>
        </w:rPr>
      </w:pPr>
      <w:r w:rsidRPr="00B7103B">
        <w:rPr>
          <w:sz w:val="24"/>
          <w:szCs w:val="24"/>
          <w:lang w:val="en-IN"/>
        </w:rPr>
        <w:t>Dr. Ashish Chaudhary (Managing Director, Akash Healthcare): The intersection of healthcare and digital safety.</w:t>
      </w:r>
    </w:p>
    <w:p w14:paraId="0C698E8A" w14:textId="77777777" w:rsidR="00B7103B" w:rsidRPr="00B7103B" w:rsidRDefault="00B7103B" w:rsidP="00B7103B">
      <w:pPr>
        <w:numPr>
          <w:ilvl w:val="0"/>
          <w:numId w:val="4"/>
        </w:numPr>
        <w:spacing w:before="240" w:after="240"/>
        <w:rPr>
          <w:sz w:val="24"/>
          <w:szCs w:val="24"/>
          <w:lang w:val="en-IN"/>
        </w:rPr>
      </w:pPr>
      <w:r w:rsidRPr="00B7103B">
        <w:rPr>
          <w:sz w:val="24"/>
          <w:szCs w:val="24"/>
          <w:lang w:val="en-IN"/>
        </w:rPr>
        <w:t>Dr. Raj Nehra (President, ICSS): Community-driven initiatives for cybersecurity awareness.</w:t>
      </w:r>
    </w:p>
    <w:p w14:paraId="488E0E50" w14:textId="77777777" w:rsidR="00B7103B" w:rsidRPr="00B7103B" w:rsidRDefault="00B7103B" w:rsidP="00B7103B">
      <w:pPr>
        <w:numPr>
          <w:ilvl w:val="0"/>
          <w:numId w:val="4"/>
        </w:numPr>
        <w:spacing w:before="240" w:after="240"/>
        <w:rPr>
          <w:b/>
          <w:sz w:val="28"/>
          <w:szCs w:val="28"/>
          <w:lang w:val="en-IN"/>
        </w:rPr>
      </w:pPr>
      <w:r w:rsidRPr="00B7103B">
        <w:rPr>
          <w:sz w:val="24"/>
          <w:szCs w:val="24"/>
          <w:lang w:val="en-IN"/>
        </w:rPr>
        <w:t>Mr. Shresth Yadav (Senior Manager, Partnerships and Marketing, NASSCOM): Industry partnerships and collaborative strategies for a secure digital ecosystem.</w:t>
      </w:r>
    </w:p>
    <w:p w14:paraId="79BD70B6" w14:textId="50E367C1" w:rsidR="00000B67" w:rsidRDefault="00000000" w:rsidP="00B7103B">
      <w:pPr>
        <w:rPr>
          <w:sz w:val="24"/>
          <w:szCs w:val="24"/>
        </w:rPr>
      </w:pPr>
      <w:r>
        <w:rPr>
          <w:b/>
          <w:sz w:val="28"/>
          <w:szCs w:val="28"/>
        </w:rPr>
        <w:t>Objective of th</w:t>
      </w:r>
      <w:r w:rsidR="00B7103B">
        <w:rPr>
          <w:b/>
          <w:sz w:val="28"/>
          <w:szCs w:val="28"/>
        </w:rPr>
        <w:t>e Event</w:t>
      </w:r>
      <w:r w:rsidR="00B7103B">
        <w:rPr>
          <w:sz w:val="24"/>
          <w:szCs w:val="24"/>
        </w:rPr>
        <w:t xml:space="preserve">: </w:t>
      </w:r>
      <w:r>
        <w:rPr>
          <w:sz w:val="24"/>
          <w:szCs w:val="24"/>
        </w:rPr>
        <w:t xml:space="preserve"> </w:t>
      </w:r>
      <w:r w:rsidR="00B7103B" w:rsidRPr="00594A76">
        <w:rPr>
          <w:sz w:val="24"/>
          <w:szCs w:val="24"/>
        </w:rPr>
        <w:t>The primary objective of the "Cybersafe UP Movement" launch was to raise awareness about cybersecurity and promote safe digital practices among individuals, institutions, and businesses in Uttar Pradesh. The initiative aims to educate citizens about cyber threats, best practices for online safety, and preventive measures to ensure secure digital transactions.</w:t>
      </w:r>
    </w:p>
    <w:p w14:paraId="7399E515" w14:textId="77777777" w:rsidR="00000B67" w:rsidRDefault="00000000">
      <w:pPr>
        <w:spacing w:before="240" w:after="240"/>
        <w:rPr>
          <w:b/>
          <w:sz w:val="28"/>
          <w:szCs w:val="28"/>
        </w:rPr>
      </w:pPr>
      <w:r>
        <w:rPr>
          <w:b/>
          <w:sz w:val="28"/>
          <w:szCs w:val="28"/>
        </w:rPr>
        <w:t>Key Highlights:</w:t>
      </w:r>
    </w:p>
    <w:p w14:paraId="323BB5BD" w14:textId="77777777" w:rsidR="00B7103B" w:rsidRPr="00B7103B" w:rsidRDefault="00B7103B" w:rsidP="00B7103B">
      <w:pPr>
        <w:pStyle w:val="ListParagraph"/>
        <w:numPr>
          <w:ilvl w:val="0"/>
          <w:numId w:val="1"/>
        </w:numPr>
        <w:rPr>
          <w:sz w:val="24"/>
          <w:szCs w:val="24"/>
        </w:rPr>
      </w:pPr>
      <w:r w:rsidRPr="00B7103B">
        <w:rPr>
          <w:sz w:val="24"/>
          <w:szCs w:val="24"/>
        </w:rPr>
        <w:t>Official launch of the "Cybersafe UP Movement" by the Hon'ble Minister of Electronics &amp; IT, Govt. of UP.</w:t>
      </w:r>
    </w:p>
    <w:p w14:paraId="732573E5" w14:textId="77777777" w:rsidR="00B7103B" w:rsidRPr="00B7103B" w:rsidRDefault="00B7103B" w:rsidP="00B7103B">
      <w:pPr>
        <w:pStyle w:val="ListParagraph"/>
        <w:numPr>
          <w:ilvl w:val="0"/>
          <w:numId w:val="1"/>
        </w:numPr>
        <w:rPr>
          <w:sz w:val="24"/>
          <w:szCs w:val="24"/>
        </w:rPr>
      </w:pPr>
      <w:r w:rsidRPr="00B7103B">
        <w:rPr>
          <w:sz w:val="24"/>
          <w:szCs w:val="24"/>
        </w:rPr>
        <w:t>Expert discussions on the importance of cybersecurity in the modern digital era.</w:t>
      </w:r>
    </w:p>
    <w:p w14:paraId="751CF1F4" w14:textId="77777777" w:rsidR="00B7103B" w:rsidRPr="00B7103B" w:rsidRDefault="00B7103B" w:rsidP="00B7103B">
      <w:pPr>
        <w:pStyle w:val="ListParagraph"/>
        <w:numPr>
          <w:ilvl w:val="0"/>
          <w:numId w:val="1"/>
        </w:numPr>
        <w:rPr>
          <w:sz w:val="24"/>
          <w:szCs w:val="24"/>
        </w:rPr>
      </w:pPr>
      <w:r w:rsidRPr="00B7103B">
        <w:rPr>
          <w:sz w:val="24"/>
          <w:szCs w:val="24"/>
        </w:rPr>
        <w:lastRenderedPageBreak/>
        <w:t>Emphasis on awareness programs, workshops, and training sessions under this initiative.</w:t>
      </w:r>
    </w:p>
    <w:p w14:paraId="37CEE4CF" w14:textId="77777777" w:rsidR="00B7103B" w:rsidRPr="00B7103B" w:rsidRDefault="00B7103B" w:rsidP="00B7103B">
      <w:pPr>
        <w:pStyle w:val="ListParagraph"/>
        <w:numPr>
          <w:ilvl w:val="0"/>
          <w:numId w:val="1"/>
        </w:numPr>
        <w:rPr>
          <w:sz w:val="24"/>
          <w:szCs w:val="24"/>
        </w:rPr>
      </w:pPr>
      <w:r w:rsidRPr="00B7103B">
        <w:rPr>
          <w:sz w:val="24"/>
          <w:szCs w:val="24"/>
        </w:rPr>
        <w:t>Panel discussions by cybersecurity experts and IT professionals.</w:t>
      </w:r>
    </w:p>
    <w:p w14:paraId="71F65747" w14:textId="750B3A8B" w:rsidR="00000B67" w:rsidRPr="00B7103B" w:rsidRDefault="00B7103B" w:rsidP="00B7103B">
      <w:pPr>
        <w:pStyle w:val="ListParagraph"/>
        <w:numPr>
          <w:ilvl w:val="0"/>
          <w:numId w:val="1"/>
        </w:numPr>
        <w:rPr>
          <w:sz w:val="24"/>
          <w:szCs w:val="24"/>
        </w:rPr>
      </w:pPr>
      <w:r w:rsidRPr="00B7103B">
        <w:rPr>
          <w:sz w:val="24"/>
          <w:szCs w:val="24"/>
        </w:rPr>
        <w:t>Interactive sessions on cyber threats, safe browsing practices, and data protection.</w:t>
      </w:r>
    </w:p>
    <w:p w14:paraId="1DD8ABE7" w14:textId="3C37BA80" w:rsidR="00000B67" w:rsidRDefault="00000000" w:rsidP="00B7103B">
      <w:pPr>
        <w:spacing w:after="0"/>
        <w:rPr>
          <w:b/>
          <w:sz w:val="28"/>
          <w:szCs w:val="28"/>
        </w:rPr>
      </w:pPr>
      <w:r>
        <w:rPr>
          <w:b/>
          <w:sz w:val="28"/>
          <w:szCs w:val="28"/>
        </w:rPr>
        <w:t>Benefits for Participants:</w:t>
      </w:r>
    </w:p>
    <w:p w14:paraId="249FF69F" w14:textId="77777777" w:rsidR="00B7103B" w:rsidRPr="00B7103B" w:rsidRDefault="00B7103B" w:rsidP="00B7103B">
      <w:pPr>
        <w:pStyle w:val="ListParagraph"/>
        <w:numPr>
          <w:ilvl w:val="0"/>
          <w:numId w:val="3"/>
        </w:numPr>
        <w:rPr>
          <w:sz w:val="24"/>
          <w:szCs w:val="24"/>
        </w:rPr>
      </w:pPr>
      <w:r w:rsidRPr="00B7103B">
        <w:rPr>
          <w:sz w:val="24"/>
          <w:szCs w:val="24"/>
        </w:rPr>
        <w:t>Increased awareness about cybersecurity threats and preventive measures.</w:t>
      </w:r>
    </w:p>
    <w:p w14:paraId="16D8B470" w14:textId="77777777" w:rsidR="00B7103B" w:rsidRPr="00B7103B" w:rsidRDefault="00B7103B" w:rsidP="00B7103B">
      <w:pPr>
        <w:pStyle w:val="ListParagraph"/>
        <w:numPr>
          <w:ilvl w:val="0"/>
          <w:numId w:val="3"/>
        </w:numPr>
        <w:rPr>
          <w:sz w:val="24"/>
          <w:szCs w:val="24"/>
        </w:rPr>
      </w:pPr>
      <w:r w:rsidRPr="00B7103B">
        <w:rPr>
          <w:sz w:val="24"/>
          <w:szCs w:val="24"/>
        </w:rPr>
        <w:t>Understanding of government initiatives and policies regarding digital safety.</w:t>
      </w:r>
    </w:p>
    <w:p w14:paraId="27DA9B98" w14:textId="77777777" w:rsidR="00B7103B" w:rsidRPr="00B7103B" w:rsidRDefault="00B7103B" w:rsidP="00B7103B">
      <w:pPr>
        <w:pStyle w:val="ListParagraph"/>
        <w:numPr>
          <w:ilvl w:val="0"/>
          <w:numId w:val="3"/>
        </w:numPr>
        <w:rPr>
          <w:sz w:val="24"/>
          <w:szCs w:val="24"/>
        </w:rPr>
      </w:pPr>
      <w:r w:rsidRPr="00B7103B">
        <w:rPr>
          <w:sz w:val="24"/>
          <w:szCs w:val="24"/>
        </w:rPr>
        <w:t>Practical knowledge of safe online transactions and data privacy.</w:t>
      </w:r>
    </w:p>
    <w:p w14:paraId="3FA1D5E7" w14:textId="77777777" w:rsidR="00B7103B" w:rsidRPr="00B7103B" w:rsidRDefault="00B7103B" w:rsidP="00B7103B">
      <w:pPr>
        <w:pStyle w:val="ListParagraph"/>
        <w:numPr>
          <w:ilvl w:val="0"/>
          <w:numId w:val="3"/>
        </w:numPr>
        <w:rPr>
          <w:sz w:val="24"/>
          <w:szCs w:val="24"/>
        </w:rPr>
      </w:pPr>
      <w:r w:rsidRPr="00B7103B">
        <w:rPr>
          <w:sz w:val="24"/>
          <w:szCs w:val="24"/>
        </w:rPr>
        <w:t>Networking opportunities with experts in cybersecurity and IT.</w:t>
      </w:r>
    </w:p>
    <w:p w14:paraId="6CD3379A" w14:textId="77777777" w:rsidR="00B7103B" w:rsidRPr="00B7103B" w:rsidRDefault="00B7103B" w:rsidP="00B7103B">
      <w:pPr>
        <w:pStyle w:val="ListParagraph"/>
        <w:numPr>
          <w:ilvl w:val="0"/>
          <w:numId w:val="3"/>
        </w:numPr>
        <w:rPr>
          <w:sz w:val="24"/>
          <w:szCs w:val="24"/>
        </w:rPr>
      </w:pPr>
      <w:r w:rsidRPr="00B7103B">
        <w:rPr>
          <w:sz w:val="24"/>
          <w:szCs w:val="24"/>
        </w:rPr>
        <w:t>Exposure to cybersecurity best practices for personal and professional digital security.</w:t>
      </w:r>
    </w:p>
    <w:p w14:paraId="21A623CC" w14:textId="77777777" w:rsidR="00B7103B" w:rsidRPr="00594A76" w:rsidRDefault="00000000" w:rsidP="00B7103B">
      <w:pPr>
        <w:rPr>
          <w:sz w:val="24"/>
          <w:szCs w:val="24"/>
        </w:rPr>
      </w:pPr>
      <w:r>
        <w:rPr>
          <w:b/>
          <w:sz w:val="28"/>
          <w:szCs w:val="28"/>
        </w:rPr>
        <w:t>Program Outcome:</w:t>
      </w:r>
      <w:r>
        <w:rPr>
          <w:sz w:val="24"/>
          <w:szCs w:val="24"/>
        </w:rPr>
        <w:t xml:space="preserve"> </w:t>
      </w:r>
      <w:r w:rsidR="00B7103B" w:rsidRPr="00594A76">
        <w:rPr>
          <w:sz w:val="24"/>
          <w:szCs w:val="24"/>
        </w:rPr>
        <w:t>The launch of the "Cybersafe UP Movement" was a significant step in promoting digital safety across Uttar Pradesh. The discussions and insights shared by experts provided valuable knowledge to participants, empowering them with the necessary skills to safeguard their digital presence. The initiative is expected to drive cybersecurity education and awareness programs throughout the state.</w:t>
      </w:r>
    </w:p>
    <w:p w14:paraId="70AC41E0" w14:textId="77777777" w:rsidR="00B7103B" w:rsidRPr="00594A76" w:rsidRDefault="00000000" w:rsidP="00B7103B">
      <w:pPr>
        <w:rPr>
          <w:noProof/>
          <w:sz w:val="24"/>
          <w:szCs w:val="24"/>
        </w:rPr>
      </w:pPr>
      <w:r>
        <w:rPr>
          <w:b/>
          <w:sz w:val="28"/>
          <w:szCs w:val="28"/>
        </w:rPr>
        <w:t>Conclusion:</w:t>
      </w:r>
      <w:r>
        <w:rPr>
          <w:b/>
          <w:sz w:val="24"/>
          <w:szCs w:val="24"/>
        </w:rPr>
        <w:t xml:space="preserve"> </w:t>
      </w:r>
      <w:r w:rsidR="00B7103B" w:rsidRPr="00594A76">
        <w:rPr>
          <w:sz w:val="24"/>
          <w:szCs w:val="24"/>
        </w:rPr>
        <w:t>The event was a great success, marked by the presence of key dignitaries, IT professionals, and cybersecurity experts. The launch of the "Cybersafe UP Movement" highlighted the importance of digital safety and responsible internet usage. This initiative is expected to play a crucial role in shaping a more secure and cyber-aware society.</w:t>
      </w:r>
    </w:p>
    <w:p w14:paraId="11F82B60" w14:textId="07B92EA2" w:rsidR="00000B67" w:rsidRDefault="00000B67">
      <w:pPr>
        <w:spacing w:before="240" w:after="240"/>
        <w:rPr>
          <w:sz w:val="24"/>
          <w:szCs w:val="24"/>
        </w:rPr>
      </w:pPr>
    </w:p>
    <w:p w14:paraId="70049A2F" w14:textId="77777777" w:rsidR="00B7103B" w:rsidRDefault="00B7103B"/>
    <w:p w14:paraId="28FD2DCD" w14:textId="77777777" w:rsidR="00B7103B" w:rsidRDefault="00B7103B"/>
    <w:p w14:paraId="1CB9F7D3" w14:textId="77777777" w:rsidR="00B7103B" w:rsidRDefault="00B7103B"/>
    <w:p w14:paraId="32D1E459" w14:textId="77777777" w:rsidR="00B7103B" w:rsidRDefault="00B7103B"/>
    <w:p w14:paraId="78A4C349" w14:textId="0CA7961C" w:rsidR="00000B67" w:rsidRDefault="00B7103B">
      <w:r w:rsidRPr="00594A76">
        <w:rPr>
          <w:noProof/>
          <w:sz w:val="24"/>
          <w:szCs w:val="24"/>
        </w:rPr>
        <w:lastRenderedPageBreak/>
        <w:drawing>
          <wp:inline distT="0" distB="0" distL="0" distR="0" wp14:anchorId="4DA62B5D" wp14:editId="7ADA7702">
            <wp:extent cx="5940316" cy="7425559"/>
            <wp:effectExtent l="19050" t="0" r="3284" b="0"/>
            <wp:docPr id="2049502039" name="Picture 10" descr="WhatsApp Image 2025-02-26 at 14.08.30_f2923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6 at 14.08.30_f2923b8d.jpg"/>
                    <pic:cNvPicPr/>
                  </pic:nvPicPr>
                  <pic:blipFill>
                    <a:blip r:embed="rId7"/>
                    <a:stretch>
                      <a:fillRect/>
                    </a:stretch>
                  </pic:blipFill>
                  <pic:spPr>
                    <a:xfrm>
                      <a:off x="0" y="0"/>
                      <a:ext cx="5943600" cy="7429664"/>
                    </a:xfrm>
                    <a:prstGeom prst="rect">
                      <a:avLst/>
                    </a:prstGeom>
                  </pic:spPr>
                </pic:pic>
              </a:graphicData>
            </a:graphic>
          </wp:inline>
        </w:drawing>
      </w:r>
      <w:r w:rsidRPr="00594A76">
        <w:rPr>
          <w:noProof/>
          <w:sz w:val="24"/>
          <w:szCs w:val="24"/>
        </w:rPr>
        <w:lastRenderedPageBreak/>
        <w:drawing>
          <wp:inline distT="0" distB="0" distL="0" distR="0" wp14:anchorId="47639FD1" wp14:editId="53F6EDF1">
            <wp:extent cx="5940316" cy="7047186"/>
            <wp:effectExtent l="19050" t="0" r="3284" b="0"/>
            <wp:docPr id="3" name="Picture 2" descr="WhatsApp Image 2025-02-26 at 14.08.29_ba38e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6 at 14.08.29_ba38e04f.jpg"/>
                    <pic:cNvPicPr/>
                  </pic:nvPicPr>
                  <pic:blipFill>
                    <a:blip r:embed="rId8"/>
                    <a:stretch>
                      <a:fillRect/>
                    </a:stretch>
                  </pic:blipFill>
                  <pic:spPr>
                    <a:xfrm>
                      <a:off x="0" y="0"/>
                      <a:ext cx="5943600" cy="7051082"/>
                    </a:xfrm>
                    <a:prstGeom prst="rect">
                      <a:avLst/>
                    </a:prstGeom>
                  </pic:spPr>
                </pic:pic>
              </a:graphicData>
            </a:graphic>
          </wp:inline>
        </w:drawing>
      </w:r>
    </w:p>
    <w:p w14:paraId="47D087FB" w14:textId="1E2ECB4E" w:rsidR="004D48F8" w:rsidRDefault="004D48F8">
      <w:r w:rsidRPr="00594A76">
        <w:rPr>
          <w:noProof/>
          <w:sz w:val="24"/>
          <w:szCs w:val="24"/>
        </w:rPr>
        <w:lastRenderedPageBreak/>
        <w:drawing>
          <wp:inline distT="0" distB="0" distL="0" distR="0" wp14:anchorId="3BEB04E9" wp14:editId="42282839">
            <wp:extent cx="5940316" cy="6621517"/>
            <wp:effectExtent l="19050" t="0" r="3284" b="0"/>
            <wp:docPr id="17" name="Picture 16" descr="WhatsApp Image 2025-02-26 at 14.08.28_9609f0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6 at 14.08.28_9609f0f9.jpg"/>
                    <pic:cNvPicPr/>
                  </pic:nvPicPr>
                  <pic:blipFill>
                    <a:blip r:embed="rId9"/>
                    <a:stretch>
                      <a:fillRect/>
                    </a:stretch>
                  </pic:blipFill>
                  <pic:spPr>
                    <a:xfrm>
                      <a:off x="0" y="0"/>
                      <a:ext cx="5943600" cy="6625178"/>
                    </a:xfrm>
                    <a:prstGeom prst="rect">
                      <a:avLst/>
                    </a:prstGeom>
                  </pic:spPr>
                </pic:pic>
              </a:graphicData>
            </a:graphic>
          </wp:inline>
        </w:drawing>
      </w:r>
      <w:r w:rsidRPr="00594A76">
        <w:rPr>
          <w:noProof/>
          <w:sz w:val="24"/>
          <w:szCs w:val="24"/>
        </w:rPr>
        <w:lastRenderedPageBreak/>
        <w:drawing>
          <wp:inline distT="0" distB="0" distL="0" distR="0" wp14:anchorId="043A3DDD" wp14:editId="4964088C">
            <wp:extent cx="5937480" cy="6621517"/>
            <wp:effectExtent l="19050" t="0" r="6120" b="0"/>
            <wp:docPr id="18" name="Picture 17" descr="WhatsApp Image 2025-02-26 at 14.08.29_7ba79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6 at 14.08.29_7ba79428.jpg"/>
                    <pic:cNvPicPr/>
                  </pic:nvPicPr>
                  <pic:blipFill>
                    <a:blip r:embed="rId10"/>
                    <a:stretch>
                      <a:fillRect/>
                    </a:stretch>
                  </pic:blipFill>
                  <pic:spPr>
                    <a:xfrm>
                      <a:off x="0" y="0"/>
                      <a:ext cx="5943600" cy="6628342"/>
                    </a:xfrm>
                    <a:prstGeom prst="rect">
                      <a:avLst/>
                    </a:prstGeom>
                  </pic:spPr>
                </pic:pic>
              </a:graphicData>
            </a:graphic>
          </wp:inline>
        </w:drawing>
      </w:r>
      <w:r w:rsidRPr="00594A76">
        <w:rPr>
          <w:noProof/>
          <w:sz w:val="24"/>
          <w:szCs w:val="24"/>
        </w:rPr>
        <w:lastRenderedPageBreak/>
        <w:drawing>
          <wp:inline distT="0" distB="0" distL="0" distR="0" wp14:anchorId="2BEDE9D8" wp14:editId="6130BB83">
            <wp:extent cx="5940316" cy="7425559"/>
            <wp:effectExtent l="19050" t="0" r="3284" b="0"/>
            <wp:docPr id="16" name="Picture 15" descr="WhatsApp Image 2025-02-26 at 14.08.27_e0129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6 at 14.08.27_e012949b.jpg"/>
                    <pic:cNvPicPr/>
                  </pic:nvPicPr>
                  <pic:blipFill>
                    <a:blip r:embed="rId11"/>
                    <a:stretch>
                      <a:fillRect/>
                    </a:stretch>
                  </pic:blipFill>
                  <pic:spPr>
                    <a:xfrm>
                      <a:off x="0" y="0"/>
                      <a:ext cx="5943600" cy="7429664"/>
                    </a:xfrm>
                    <a:prstGeom prst="rect">
                      <a:avLst/>
                    </a:prstGeom>
                  </pic:spPr>
                </pic:pic>
              </a:graphicData>
            </a:graphic>
          </wp:inline>
        </w:drawing>
      </w:r>
    </w:p>
    <w:sectPr w:rsidR="004D48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804AB"/>
    <w:multiLevelType w:val="multilevel"/>
    <w:tmpl w:val="75780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980C2F"/>
    <w:multiLevelType w:val="multilevel"/>
    <w:tmpl w:val="13C25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7904FEE"/>
    <w:multiLevelType w:val="multilevel"/>
    <w:tmpl w:val="24E6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96DFF"/>
    <w:multiLevelType w:val="multilevel"/>
    <w:tmpl w:val="223CE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0521440">
    <w:abstractNumId w:val="0"/>
  </w:num>
  <w:num w:numId="2" w16cid:durableId="1167788765">
    <w:abstractNumId w:val="1"/>
  </w:num>
  <w:num w:numId="3" w16cid:durableId="404690964">
    <w:abstractNumId w:val="3"/>
  </w:num>
  <w:num w:numId="4" w16cid:durableId="618294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67"/>
    <w:rsid w:val="00000B67"/>
    <w:rsid w:val="002A6B0B"/>
    <w:rsid w:val="004D48F8"/>
    <w:rsid w:val="005A6C64"/>
    <w:rsid w:val="00B7103B"/>
    <w:rsid w:val="00CE4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083F"/>
  <w15:docId w15:val="{9A00A41D-CECD-49D6-88F9-209DDB2E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4693">
      <w:bodyDiv w:val="1"/>
      <w:marLeft w:val="0"/>
      <w:marRight w:val="0"/>
      <w:marTop w:val="0"/>
      <w:marBottom w:val="0"/>
      <w:divBdr>
        <w:top w:val="none" w:sz="0" w:space="0" w:color="auto"/>
        <w:left w:val="none" w:sz="0" w:space="0" w:color="auto"/>
        <w:bottom w:val="none" w:sz="0" w:space="0" w:color="auto"/>
        <w:right w:val="none" w:sz="0" w:space="0" w:color="auto"/>
      </w:divBdr>
    </w:div>
    <w:div w:id="430974418">
      <w:bodyDiv w:val="1"/>
      <w:marLeft w:val="0"/>
      <w:marRight w:val="0"/>
      <w:marTop w:val="0"/>
      <w:marBottom w:val="0"/>
      <w:divBdr>
        <w:top w:val="none" w:sz="0" w:space="0" w:color="auto"/>
        <w:left w:val="none" w:sz="0" w:space="0" w:color="auto"/>
        <w:bottom w:val="none" w:sz="0" w:space="0" w:color="auto"/>
        <w:right w:val="none" w:sz="0" w:space="0" w:color="auto"/>
      </w:divBdr>
    </w:div>
    <w:div w:id="1110971901">
      <w:bodyDiv w:val="1"/>
      <w:marLeft w:val="0"/>
      <w:marRight w:val="0"/>
      <w:marTop w:val="0"/>
      <w:marBottom w:val="0"/>
      <w:divBdr>
        <w:top w:val="none" w:sz="0" w:space="0" w:color="auto"/>
        <w:left w:val="none" w:sz="0" w:space="0" w:color="auto"/>
        <w:bottom w:val="none" w:sz="0" w:space="0" w:color="auto"/>
        <w:right w:val="none" w:sz="0" w:space="0" w:color="auto"/>
      </w:divBdr>
    </w:div>
    <w:div w:id="189249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cfkg/ZfszFzmgHisK9kIGSCAA==">CgMxLjA4AHIhMWplN0t3aWg5ZEEycnpTSlVzNy1YNzZ5ZFNkbmZNeTlu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Singh</dc:creator>
  <cp:lastModifiedBy>Yuvraj Singh</cp:lastModifiedBy>
  <cp:revision>2</cp:revision>
  <dcterms:created xsi:type="dcterms:W3CDTF">2025-02-26T09:13:00Z</dcterms:created>
  <dcterms:modified xsi:type="dcterms:W3CDTF">2025-02-26T09:13:00Z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BA84F1A69BC34D09BB5A4E397F174F76_12</vt:lpwstr>
  </property>
</Properties>
</file>