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EA9BD" w14:textId="0180262A" w:rsidR="003812D2" w:rsidRPr="00A00B8F" w:rsidRDefault="67B51FDB" w:rsidP="00A00B8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</w:pPr>
      <w:r w:rsidRPr="00A00B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  <w:t xml:space="preserve">A Report on the </w:t>
      </w:r>
      <w:r w:rsidR="00377E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  <w:t>Seminar</w:t>
      </w:r>
    </w:p>
    <w:p w14:paraId="5510E575" w14:textId="36E0C32E" w:rsidR="003812D2" w:rsidRPr="00A00B8F" w:rsidRDefault="00AB50BE" w:rsidP="00A00B8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</w:pPr>
      <w:r w:rsidRPr="00A00B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  <w:t>Of</w:t>
      </w:r>
    </w:p>
    <w:p w14:paraId="7A65F145" w14:textId="46AF6DEF" w:rsidR="005A1A22" w:rsidRPr="00A00B8F" w:rsidRDefault="00A00B8F" w:rsidP="00A00B8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</w:pPr>
      <w:r w:rsidRPr="00A00B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  <w:t xml:space="preserve">IEEE </w:t>
      </w:r>
      <w:proofErr w:type="spellStart"/>
      <w:r w:rsidRPr="00A00B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  <w:t>ComSoc</w:t>
      </w:r>
      <w:proofErr w:type="spellEnd"/>
      <w:r w:rsidRPr="00A00B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en-IN"/>
        </w:rPr>
        <w:t xml:space="preserve"> Chapter-Guwahati (Kolkata Section) and IEEE Guwahati Subsection</w:t>
      </w:r>
    </w:p>
    <w:p w14:paraId="3DBDE3F2" w14:textId="2A95673E" w:rsidR="003812D2" w:rsidRDefault="005A1A22" w:rsidP="00A00B8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5A1A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The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seminar by</w:t>
      </w:r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</w:t>
      </w:r>
      <w:proofErr w:type="spellStart"/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Embesys</w:t>
      </w:r>
      <w:proofErr w:type="spellEnd"/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Innovative Technologies </w:t>
      </w:r>
      <w:proofErr w:type="spellStart"/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Pvt.</w:t>
      </w:r>
      <w:proofErr w:type="spellEnd"/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Ltd. and VVDN Technologies 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was</w:t>
      </w:r>
      <w:r w:rsidR="003C7E7F" w:rsidRPr="005A1A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jointly organized by the IEEE Communications Society (</w:t>
      </w:r>
      <w:proofErr w:type="spellStart"/>
      <w:r w:rsidR="003C7E7F" w:rsidRPr="005A1A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ComSoc</w:t>
      </w:r>
      <w:proofErr w:type="spellEnd"/>
      <w:r w:rsidR="003C7E7F" w:rsidRPr="005A1A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) Chapter-Guwahati (Kolkata Section) and IEEE Guwahati Subsection.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The 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seminar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</w:t>
      </w:r>
      <w:r w:rsidR="003C7E7F" w:rsidRPr="00AB50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was delivered 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in hybrid mode by the technical experts of VVDN Technologies (Mr. Murthy S and Mr. </w:t>
      </w:r>
      <w:proofErr w:type="spellStart"/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Nikles</w:t>
      </w:r>
      <w:proofErr w:type="spellEnd"/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Mishra) and </w:t>
      </w:r>
      <w:proofErr w:type="spellStart"/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Embesys</w:t>
      </w:r>
      <w:proofErr w:type="spellEnd"/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Technologies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(Mr. </w:t>
      </w:r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Biswajit Banerjee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 and Mr. </w:t>
      </w:r>
      <w:r w:rsidR="003C7E7F" w:rsidRP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Manoj Das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 xml:space="preserve">). </w:t>
      </w:r>
      <w:r w:rsidR="67B51FDB" w:rsidRPr="00AB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The details of the </w:t>
      </w:r>
      <w:r w:rsidR="003C7E7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seminar</w:t>
      </w:r>
      <w:r w:rsidR="67B51FDB" w:rsidRPr="00AB50B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are as follows:</w:t>
      </w:r>
    </w:p>
    <w:p w14:paraId="4AB26986" w14:textId="77777777" w:rsidR="003C7E7F" w:rsidRDefault="003C7E7F" w:rsidP="00A00B8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03D71A36" w14:textId="0FBD38DC" w:rsidR="00420967" w:rsidRPr="00420967" w:rsidRDefault="003C7E7F" w:rsidP="00A00B8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242424"/>
          <w:sz w:val="26"/>
          <w:szCs w:val="26"/>
          <w:bdr w:val="none" w:sz="0" w:space="0" w:color="auto" w:frame="1"/>
        </w:rPr>
      </w:pPr>
      <w:r>
        <w:rPr>
          <w:b/>
          <w:bCs/>
          <w:color w:val="242424"/>
          <w:sz w:val="26"/>
          <w:szCs w:val="26"/>
          <w:bdr w:val="none" w:sz="0" w:space="0" w:color="auto" w:frame="1"/>
        </w:rPr>
        <w:t xml:space="preserve">Seminar </w:t>
      </w:r>
      <w:r w:rsidR="00420967" w:rsidRPr="00420967">
        <w:rPr>
          <w:b/>
          <w:bCs/>
          <w:color w:val="242424"/>
          <w:sz w:val="26"/>
          <w:szCs w:val="26"/>
          <w:bdr w:val="none" w:sz="0" w:space="0" w:color="auto" w:frame="1"/>
        </w:rPr>
        <w:t>Title: </w:t>
      </w:r>
      <w:r w:rsidRPr="003C7E7F">
        <w:rPr>
          <w:color w:val="242424"/>
          <w:sz w:val="26"/>
          <w:szCs w:val="26"/>
          <w:bdr w:val="none" w:sz="0" w:space="0" w:color="auto" w:frame="1"/>
        </w:rPr>
        <w:t>Advanced Communication Technology with NI</w:t>
      </w:r>
    </w:p>
    <w:p w14:paraId="6E154675" w14:textId="03EEFCF2" w:rsidR="00420967" w:rsidRPr="00420967" w:rsidRDefault="00420967" w:rsidP="00A00B8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420967">
        <w:rPr>
          <w:b/>
          <w:bCs/>
          <w:sz w:val="26"/>
          <w:szCs w:val="26"/>
          <w:bdr w:val="none" w:sz="0" w:space="0" w:color="auto" w:frame="1"/>
        </w:rPr>
        <w:t>Date: </w:t>
      </w:r>
      <w:r w:rsidR="003C7E7F">
        <w:rPr>
          <w:sz w:val="26"/>
          <w:szCs w:val="26"/>
          <w:bdr w:val="none" w:sz="0" w:space="0" w:color="auto" w:frame="1"/>
        </w:rPr>
        <w:t>July</w:t>
      </w:r>
      <w:r w:rsidRPr="00420967">
        <w:rPr>
          <w:sz w:val="26"/>
          <w:szCs w:val="26"/>
          <w:bdr w:val="none" w:sz="0" w:space="0" w:color="auto" w:frame="1"/>
        </w:rPr>
        <w:t xml:space="preserve"> </w:t>
      </w:r>
      <w:r w:rsidR="003C7E7F">
        <w:rPr>
          <w:sz w:val="26"/>
          <w:szCs w:val="26"/>
          <w:bdr w:val="none" w:sz="0" w:space="0" w:color="auto" w:frame="1"/>
        </w:rPr>
        <w:t>9</w:t>
      </w:r>
      <w:r w:rsidRPr="00420967">
        <w:rPr>
          <w:sz w:val="26"/>
          <w:szCs w:val="26"/>
          <w:bdr w:val="none" w:sz="0" w:space="0" w:color="auto" w:frame="1"/>
        </w:rPr>
        <w:t>, 202</w:t>
      </w:r>
      <w:r w:rsidR="0074168E">
        <w:rPr>
          <w:sz w:val="26"/>
          <w:szCs w:val="26"/>
          <w:bdr w:val="none" w:sz="0" w:space="0" w:color="auto" w:frame="1"/>
        </w:rPr>
        <w:t>6</w:t>
      </w:r>
      <w:r w:rsidRPr="00420967">
        <w:rPr>
          <w:sz w:val="26"/>
          <w:szCs w:val="26"/>
          <w:bdr w:val="none" w:sz="0" w:space="0" w:color="auto" w:frame="1"/>
        </w:rPr>
        <w:t xml:space="preserve"> (</w:t>
      </w:r>
      <w:r w:rsidR="003C7E7F">
        <w:rPr>
          <w:sz w:val="26"/>
          <w:szCs w:val="26"/>
          <w:bdr w:val="none" w:sz="0" w:space="0" w:color="auto" w:frame="1"/>
        </w:rPr>
        <w:t>Thursday</w:t>
      </w:r>
      <w:r w:rsidRPr="00420967">
        <w:rPr>
          <w:sz w:val="26"/>
          <w:szCs w:val="26"/>
          <w:bdr w:val="none" w:sz="0" w:space="0" w:color="auto" w:frame="1"/>
        </w:rPr>
        <w:t>)  </w:t>
      </w:r>
    </w:p>
    <w:p w14:paraId="413CE33A" w14:textId="20BE717B" w:rsidR="00420967" w:rsidRPr="00420967" w:rsidRDefault="00420967" w:rsidP="00A00B8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420967">
        <w:rPr>
          <w:b/>
          <w:bCs/>
          <w:sz w:val="26"/>
          <w:szCs w:val="26"/>
          <w:bdr w:val="none" w:sz="0" w:space="0" w:color="auto" w:frame="1"/>
        </w:rPr>
        <w:t>Time: </w:t>
      </w:r>
      <w:r w:rsidR="003C7E7F">
        <w:rPr>
          <w:sz w:val="26"/>
          <w:szCs w:val="26"/>
          <w:bdr w:val="none" w:sz="0" w:space="0" w:color="auto" w:frame="1"/>
        </w:rPr>
        <w:t>11 A</w:t>
      </w:r>
      <w:r w:rsidRPr="00420967">
        <w:rPr>
          <w:sz w:val="26"/>
          <w:szCs w:val="26"/>
          <w:bdr w:val="none" w:sz="0" w:space="0" w:color="auto" w:frame="1"/>
        </w:rPr>
        <w:t xml:space="preserve">M to </w:t>
      </w:r>
      <w:r w:rsidR="003C7E7F">
        <w:rPr>
          <w:sz w:val="26"/>
          <w:szCs w:val="26"/>
          <w:bdr w:val="none" w:sz="0" w:space="0" w:color="auto" w:frame="1"/>
        </w:rPr>
        <w:t>1</w:t>
      </w:r>
      <w:r w:rsidRPr="00420967">
        <w:rPr>
          <w:sz w:val="26"/>
          <w:szCs w:val="26"/>
          <w:bdr w:val="none" w:sz="0" w:space="0" w:color="auto" w:frame="1"/>
        </w:rPr>
        <w:t xml:space="preserve"> PM (IST) </w:t>
      </w:r>
    </w:p>
    <w:p w14:paraId="2B603649" w14:textId="1602327B" w:rsidR="00420967" w:rsidRDefault="00420967" w:rsidP="00A00B8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  <w:r w:rsidRPr="00420967">
        <w:rPr>
          <w:b/>
          <w:bCs/>
          <w:sz w:val="26"/>
          <w:szCs w:val="26"/>
          <w:bdr w:val="none" w:sz="0" w:space="0" w:color="auto" w:frame="1"/>
        </w:rPr>
        <w:t>Mode:</w:t>
      </w:r>
      <w:r w:rsidRPr="00420967">
        <w:rPr>
          <w:sz w:val="26"/>
          <w:szCs w:val="26"/>
          <w:bdr w:val="none" w:sz="0" w:space="0" w:color="auto" w:frame="1"/>
        </w:rPr>
        <w:t> </w:t>
      </w:r>
      <w:r w:rsidR="003C7E7F">
        <w:rPr>
          <w:sz w:val="26"/>
          <w:szCs w:val="26"/>
          <w:bdr w:val="none" w:sz="0" w:space="0" w:color="auto" w:frame="1"/>
        </w:rPr>
        <w:t>Hybrid</w:t>
      </w:r>
      <w:r w:rsidRPr="00420967">
        <w:rPr>
          <w:sz w:val="26"/>
          <w:szCs w:val="26"/>
          <w:bdr w:val="none" w:sz="0" w:space="0" w:color="auto" w:frame="1"/>
        </w:rPr>
        <w:t xml:space="preserve"> </w:t>
      </w:r>
    </w:p>
    <w:p w14:paraId="76C8D30D" w14:textId="77777777" w:rsidR="009E58C2" w:rsidRDefault="009E58C2" w:rsidP="00A00B8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</w:p>
    <w:p w14:paraId="026EAF7B" w14:textId="1F9C4E91" w:rsidR="00994D46" w:rsidRDefault="00E72F7B" w:rsidP="00A00B8F">
      <w:pPr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72F7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The </w:t>
      </w:r>
      <w:r w:rsidR="00296E7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seminar</w:t>
      </w:r>
      <w:r w:rsidRPr="00E72F7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was attended by faculty members from the </w:t>
      </w:r>
      <w:r w:rsidR="005A1A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Department</w:t>
      </w:r>
      <w:r w:rsidRPr="00E72F7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of Electronics and Electrical Engineering (EEE</w:t>
      </w:r>
      <w:r w:rsidR="00B720D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)</w:t>
      </w:r>
      <w:r w:rsidRPr="00E72F7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and research scholars </w:t>
      </w:r>
      <w:r w:rsidR="0042096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and Master’s students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of EEE</w:t>
      </w:r>
      <w:r w:rsidRPr="00E72F7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. Around </w:t>
      </w:r>
      <w:r w:rsidR="00296E7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25</w:t>
      </w:r>
      <w:r w:rsidRPr="00E72F7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people (</w:t>
      </w:r>
      <w:r w:rsidR="003166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both </w:t>
      </w:r>
      <w:r w:rsidR="005A1A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online</w:t>
      </w:r>
      <w:r w:rsidR="003166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and offline</w:t>
      </w:r>
      <w:r w:rsidRPr="00E72F7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) attended the talk and actively interacted with the</w:t>
      </w:r>
      <w:r w:rsidR="0031660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speakers</w:t>
      </w:r>
      <w:r w:rsidR="005A1A2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1F74FA67" w14:textId="77777777" w:rsidR="00994D46" w:rsidRPr="00994D46" w:rsidRDefault="00994D46" w:rsidP="00994D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</w:pPr>
      <w:r w:rsidRPr="00994D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The seminar covered the following topics:</w:t>
      </w:r>
    </w:p>
    <w:p w14:paraId="65A4BA0C" w14:textId="77777777" w:rsidR="00296E7C" w:rsidRDefault="00994D46" w:rsidP="00FD5129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  <w:r w:rsidRPr="00994D46">
        <w:rPr>
          <w:sz w:val="26"/>
          <w:szCs w:val="26"/>
          <w:bdr w:val="none" w:sz="0" w:space="0" w:color="auto" w:frame="1"/>
        </w:rPr>
        <w:t xml:space="preserve">Briefly introduced the role of a </w:t>
      </w:r>
      <w:r w:rsidRPr="00296E7C">
        <w:rPr>
          <w:sz w:val="26"/>
          <w:szCs w:val="26"/>
          <w:bdr w:val="none" w:sz="0" w:space="0" w:color="auto" w:frame="1"/>
        </w:rPr>
        <w:t xml:space="preserve">Field Application Engineer </w:t>
      </w:r>
      <w:r w:rsidRPr="00994D46">
        <w:rPr>
          <w:sz w:val="26"/>
          <w:szCs w:val="26"/>
          <w:bdr w:val="none" w:sz="0" w:space="0" w:color="auto" w:frame="1"/>
        </w:rPr>
        <w:t xml:space="preserve">and discussed the various use cases of </w:t>
      </w:r>
      <w:r w:rsidRPr="00296E7C">
        <w:rPr>
          <w:sz w:val="26"/>
          <w:szCs w:val="26"/>
          <w:bdr w:val="none" w:sz="0" w:space="0" w:color="auto" w:frame="1"/>
        </w:rPr>
        <w:t>NI Universal Software Radio Peripheral (USRP) Software Defined Radios (SDRs)</w:t>
      </w:r>
      <w:r w:rsidRPr="00994D46">
        <w:rPr>
          <w:sz w:val="26"/>
          <w:szCs w:val="26"/>
          <w:bdr w:val="none" w:sz="0" w:space="0" w:color="auto" w:frame="1"/>
        </w:rPr>
        <w:t>.</w:t>
      </w:r>
    </w:p>
    <w:p w14:paraId="659561CD" w14:textId="77777777" w:rsidR="00296E7C" w:rsidRDefault="00994D46" w:rsidP="00EA640D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  <w:r w:rsidRPr="00994D46">
        <w:rPr>
          <w:sz w:val="26"/>
          <w:szCs w:val="26"/>
          <w:bdr w:val="none" w:sz="0" w:space="0" w:color="auto" w:frame="1"/>
        </w:rPr>
        <w:t xml:space="preserve">Presented the NI SDR portfolio, explained the workflow of NI </w:t>
      </w:r>
      <w:r w:rsidR="00397799" w:rsidRPr="00296E7C">
        <w:rPr>
          <w:sz w:val="26"/>
          <w:szCs w:val="26"/>
          <w:bdr w:val="none" w:sz="0" w:space="0" w:color="auto" w:frame="1"/>
        </w:rPr>
        <w:t>SDRs</w:t>
      </w:r>
      <w:r w:rsidRPr="00994D46">
        <w:rPr>
          <w:sz w:val="26"/>
          <w:szCs w:val="26"/>
          <w:bdr w:val="none" w:sz="0" w:space="0" w:color="auto" w:frame="1"/>
        </w:rPr>
        <w:t>, and highlighted their applications in academic teaching and research.</w:t>
      </w:r>
    </w:p>
    <w:p w14:paraId="0D96C759" w14:textId="77777777" w:rsidR="00296E7C" w:rsidRDefault="00994D46" w:rsidP="001C1C6E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  <w:r w:rsidRPr="00994D46">
        <w:rPr>
          <w:sz w:val="26"/>
          <w:szCs w:val="26"/>
          <w:bdr w:val="none" w:sz="0" w:space="0" w:color="auto" w:frame="1"/>
        </w:rPr>
        <w:t>Demonstrated the use of NI USRP SDRs for undergraduate communication systems laboratory courses.</w:t>
      </w:r>
    </w:p>
    <w:p w14:paraId="4725511B" w14:textId="77777777" w:rsidR="00296E7C" w:rsidRDefault="00994D46" w:rsidP="00504CCA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  <w:r w:rsidRPr="00994D46">
        <w:rPr>
          <w:sz w:val="26"/>
          <w:szCs w:val="26"/>
          <w:bdr w:val="none" w:sz="0" w:space="0" w:color="auto" w:frame="1"/>
        </w:rPr>
        <w:t xml:space="preserve">Showcased end-to-end cellular connectivity using the </w:t>
      </w:r>
      <w:r w:rsidRPr="00296E7C">
        <w:rPr>
          <w:sz w:val="26"/>
          <w:szCs w:val="26"/>
          <w:bdr w:val="none" w:sz="0" w:space="0" w:color="auto" w:frame="1"/>
        </w:rPr>
        <w:t>NI USRP-2944R</w:t>
      </w:r>
      <w:r w:rsidRPr="00994D46">
        <w:rPr>
          <w:sz w:val="26"/>
          <w:szCs w:val="26"/>
          <w:bdr w:val="none" w:sz="0" w:space="0" w:color="auto" w:frame="1"/>
        </w:rPr>
        <w:t xml:space="preserve"> and a commercial off-the-shelf (COTS) user equipment (UE).</w:t>
      </w:r>
    </w:p>
    <w:p w14:paraId="1E5DC8BB" w14:textId="77777777" w:rsidR="00296E7C" w:rsidRDefault="00994D46" w:rsidP="00F04678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  <w:r w:rsidRPr="00994D46">
        <w:rPr>
          <w:sz w:val="26"/>
          <w:szCs w:val="26"/>
          <w:bdr w:val="none" w:sz="0" w:space="0" w:color="auto" w:frame="1"/>
        </w:rPr>
        <w:t xml:space="preserve">Demonstrated </w:t>
      </w:r>
      <w:r w:rsidRPr="00296E7C">
        <w:rPr>
          <w:sz w:val="26"/>
          <w:szCs w:val="26"/>
          <w:bdr w:val="none" w:sz="0" w:space="0" w:color="auto" w:frame="1"/>
        </w:rPr>
        <w:t xml:space="preserve">NI </w:t>
      </w:r>
      <w:r w:rsidR="00397799" w:rsidRPr="00296E7C">
        <w:rPr>
          <w:sz w:val="26"/>
          <w:szCs w:val="26"/>
          <w:bdr w:val="none" w:sz="0" w:space="0" w:color="auto" w:frame="1"/>
        </w:rPr>
        <w:t>ADS Max</w:t>
      </w:r>
      <w:r w:rsidRPr="00994D46">
        <w:rPr>
          <w:sz w:val="26"/>
          <w:szCs w:val="26"/>
          <w:bdr w:val="none" w:sz="0" w:space="0" w:color="auto" w:frame="1"/>
        </w:rPr>
        <w:t xml:space="preserve"> for academic teaching and explained its </w:t>
      </w:r>
      <w:r w:rsidR="00397799" w:rsidRPr="00296E7C">
        <w:rPr>
          <w:sz w:val="26"/>
          <w:szCs w:val="26"/>
          <w:bdr w:val="none" w:sz="0" w:space="0" w:color="auto" w:frame="1"/>
        </w:rPr>
        <w:t>utilization</w:t>
      </w:r>
      <w:r w:rsidR="00397799" w:rsidRPr="00296E7C">
        <w:rPr>
          <w:sz w:val="26"/>
          <w:szCs w:val="26"/>
          <w:bdr w:val="none" w:sz="0" w:space="0" w:color="auto" w:frame="1"/>
        </w:rPr>
        <w:t>.</w:t>
      </w:r>
    </w:p>
    <w:p w14:paraId="1D25E0A2" w14:textId="0EEA77F7" w:rsidR="00994D46" w:rsidRDefault="00397799" w:rsidP="00F04678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  <w:r w:rsidRPr="00994D46">
        <w:rPr>
          <w:sz w:val="26"/>
          <w:szCs w:val="26"/>
          <w:bdr w:val="none" w:sz="0" w:space="0" w:color="auto" w:frame="1"/>
        </w:rPr>
        <w:t>Addressed technical questions and engaged in discussions with the participants.</w:t>
      </w:r>
    </w:p>
    <w:p w14:paraId="540903E3" w14:textId="77777777" w:rsidR="00296E7C" w:rsidRPr="00296E7C" w:rsidRDefault="00296E7C" w:rsidP="00296E7C">
      <w:pPr>
        <w:pStyle w:val="Normal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sz w:val="26"/>
          <w:szCs w:val="26"/>
          <w:bdr w:val="none" w:sz="0" w:space="0" w:color="auto" w:frame="1"/>
        </w:rPr>
      </w:pPr>
    </w:p>
    <w:p w14:paraId="6FA9C433" w14:textId="41470649" w:rsidR="00994D46" w:rsidRDefault="00397799" w:rsidP="00296E7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  <w:r w:rsidRPr="00296E7C">
        <w:rPr>
          <w:sz w:val="26"/>
          <w:szCs w:val="26"/>
          <w:bdr w:val="none" w:sz="0" w:space="0" w:color="auto" w:frame="1"/>
        </w:rPr>
        <w:t>All the attendees benefitted immensely through this interaction.</w:t>
      </w:r>
    </w:p>
    <w:p w14:paraId="5CC8E70C" w14:textId="77777777" w:rsidR="00377E35" w:rsidRPr="00296E7C" w:rsidRDefault="00377E35" w:rsidP="00296E7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  <w:bdr w:val="none" w:sz="0" w:space="0" w:color="auto" w:frame="1"/>
        </w:rPr>
      </w:pPr>
    </w:p>
    <w:p w14:paraId="29CE4C36" w14:textId="12402137" w:rsidR="003014B0" w:rsidRDefault="003014B0" w:rsidP="00A00B8F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en-IN"/>
        </w:rPr>
        <w:t xml:space="preserve">Link to the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en-IN"/>
        </w:rPr>
        <w:t>vTools</w:t>
      </w:r>
      <w:proofErr w:type="spellEnd"/>
      <w:r w:rsidRPr="003014B0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en-IN"/>
        </w:rPr>
        <w:t>:</w:t>
      </w:r>
      <w:r w:rsidR="002E43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en-IN"/>
        </w:rPr>
        <w:t xml:space="preserve"> </w:t>
      </w:r>
      <w:hyperlink r:id="rId5" w:history="1"/>
      <w:r w:rsidR="00397799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6" w:history="1">
        <w:r w:rsidR="00377E35" w:rsidRPr="00377E35">
          <w:rPr>
            <w:rStyle w:val="Hyperlink"/>
            <w:rFonts w:ascii="Times New Roman" w:hAnsi="Times New Roman" w:cs="Times New Roman"/>
            <w:sz w:val="26"/>
            <w:szCs w:val="26"/>
          </w:rPr>
          <w:t>https://events.vtools.ieee.org/m/564839</w:t>
        </w:r>
      </w:hyperlink>
    </w:p>
    <w:p w14:paraId="4683397C" w14:textId="77777777" w:rsidR="00377E35" w:rsidRPr="0014193C" w:rsidRDefault="00377E35" w:rsidP="00A00B8F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1A849F5" w14:textId="77777777" w:rsidR="002E4358" w:rsidRDefault="002E4358" w:rsidP="00A00B8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en-IN"/>
        </w:rPr>
      </w:pPr>
    </w:p>
    <w:p w14:paraId="4EC8EE78" w14:textId="08E28A99" w:rsidR="005139AE" w:rsidRDefault="00B807B5" w:rsidP="00A00B8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</w:pPr>
      <w:r w:rsidRPr="00B807B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en-IN"/>
        </w:rPr>
        <w:lastRenderedPageBreak/>
        <w:t>P</w:t>
      </w:r>
      <w:r w:rsidR="67B51FDB" w:rsidRPr="00B807B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en-IN"/>
        </w:rPr>
        <w:t>hotos</w:t>
      </w:r>
      <w:bookmarkStart w:id="0" w:name="_GoBack"/>
      <w:bookmarkEnd w:id="0"/>
      <w:r w:rsidR="67B51FDB" w:rsidRPr="00B807B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en-IN"/>
        </w:rPr>
        <w:t xml:space="preserve"> from the event</w:t>
      </w:r>
      <w:r w:rsidR="67B51FDB" w:rsidRPr="00AB50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  <w:t>:</w:t>
      </w:r>
    </w:p>
    <w:p w14:paraId="75EBD543" w14:textId="77777777" w:rsidR="00377E35" w:rsidRDefault="00377E35" w:rsidP="00A00B8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en-IN"/>
        </w:rPr>
      </w:pPr>
    </w:p>
    <w:p w14:paraId="7956D32A" w14:textId="77777777" w:rsidR="00377E35" w:rsidRDefault="00377E35" w:rsidP="00A00B8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  <w:lang w:eastAsia="en-IN"/>
        </w:rPr>
      </w:pPr>
      <w:r>
        <w:rPr>
          <w:noProof/>
        </w:rPr>
        <w:drawing>
          <wp:inline distT="0" distB="0" distL="0" distR="0" wp14:anchorId="4F79AC5C" wp14:editId="3EA96C7C">
            <wp:extent cx="5824855" cy="3260725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613" cy="328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50E4D" w14:textId="77777777" w:rsidR="00377E35" w:rsidRDefault="00377E35" w:rsidP="00A00B8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  <w:lang w:eastAsia="en-IN"/>
        </w:rPr>
      </w:pPr>
      <w:r>
        <w:rPr>
          <w:noProof/>
        </w:rPr>
        <w:drawing>
          <wp:inline distT="0" distB="0" distL="0" distR="0" wp14:anchorId="09D6173F" wp14:editId="3F157A5B">
            <wp:extent cx="5825066" cy="327660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268" cy="329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7BAA1" w14:textId="78A497EB" w:rsidR="00103D5F" w:rsidRDefault="00377E35" w:rsidP="00A00B8F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  <w:lang w:eastAsia="en-IN"/>
        </w:rPr>
      </w:pPr>
      <w:r>
        <w:rPr>
          <w:noProof/>
        </w:rPr>
        <w:lastRenderedPageBreak/>
        <w:drawing>
          <wp:inline distT="0" distB="0" distL="0" distR="0" wp14:anchorId="75468CD9" wp14:editId="154AFBA5">
            <wp:extent cx="5814060" cy="32099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745" cy="323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3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514A1"/>
    <w:multiLevelType w:val="hybridMultilevel"/>
    <w:tmpl w:val="0E202E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1F93"/>
    <w:multiLevelType w:val="multilevel"/>
    <w:tmpl w:val="E01A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707EB"/>
    <w:multiLevelType w:val="multilevel"/>
    <w:tmpl w:val="CA4449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285C0E30"/>
    <w:multiLevelType w:val="hybridMultilevel"/>
    <w:tmpl w:val="EBDC16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4595A"/>
    <w:multiLevelType w:val="hybridMultilevel"/>
    <w:tmpl w:val="5A8648D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AF1E23"/>
    <w:multiLevelType w:val="multilevel"/>
    <w:tmpl w:val="AA9EE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4B4D53"/>
    <w:multiLevelType w:val="multilevel"/>
    <w:tmpl w:val="4F1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5D5947"/>
    <w:multiLevelType w:val="multilevel"/>
    <w:tmpl w:val="7654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91206C"/>
    <w:multiLevelType w:val="hybridMultilevel"/>
    <w:tmpl w:val="828CA4D4"/>
    <w:lvl w:ilvl="0" w:tplc="0C1CD95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7261B36"/>
    <w:multiLevelType w:val="hybridMultilevel"/>
    <w:tmpl w:val="9404CA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62DEC"/>
    <w:multiLevelType w:val="multilevel"/>
    <w:tmpl w:val="0A7A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7C7B77"/>
    <w:multiLevelType w:val="hybridMultilevel"/>
    <w:tmpl w:val="485671D4"/>
    <w:lvl w:ilvl="0" w:tplc="1214F4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5"/>
  </w:num>
  <w:num w:numId="5">
    <w:abstractNumId w:val="10"/>
  </w:num>
  <w:num w:numId="6">
    <w:abstractNumId w:val="6"/>
  </w:num>
  <w:num w:numId="7">
    <w:abstractNumId w:val="2"/>
  </w:num>
  <w:num w:numId="8">
    <w:abstractNumId w:val="3"/>
  </w:num>
  <w:num w:numId="9">
    <w:abstractNumId w:val="0"/>
  </w:num>
  <w:num w:numId="10">
    <w:abstractNumId w:val="7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3D4"/>
    <w:rsid w:val="00103D5F"/>
    <w:rsid w:val="0014193C"/>
    <w:rsid w:val="001F3819"/>
    <w:rsid w:val="00222C6A"/>
    <w:rsid w:val="00245DF4"/>
    <w:rsid w:val="00284DB9"/>
    <w:rsid w:val="00296E7C"/>
    <w:rsid w:val="002E4358"/>
    <w:rsid w:val="003014B0"/>
    <w:rsid w:val="0031660A"/>
    <w:rsid w:val="00377E35"/>
    <w:rsid w:val="003812D2"/>
    <w:rsid w:val="00397799"/>
    <w:rsid w:val="003C7E7F"/>
    <w:rsid w:val="0040576B"/>
    <w:rsid w:val="00420967"/>
    <w:rsid w:val="00477B42"/>
    <w:rsid w:val="00481AAF"/>
    <w:rsid w:val="004D08DD"/>
    <w:rsid w:val="005017C3"/>
    <w:rsid w:val="005139AE"/>
    <w:rsid w:val="0057362E"/>
    <w:rsid w:val="005A1A22"/>
    <w:rsid w:val="005B63C7"/>
    <w:rsid w:val="00621BB6"/>
    <w:rsid w:val="00631202"/>
    <w:rsid w:val="00661762"/>
    <w:rsid w:val="00690526"/>
    <w:rsid w:val="00712EE9"/>
    <w:rsid w:val="0074168E"/>
    <w:rsid w:val="007757EE"/>
    <w:rsid w:val="0080126E"/>
    <w:rsid w:val="008848A7"/>
    <w:rsid w:val="008A7CCA"/>
    <w:rsid w:val="00900DB3"/>
    <w:rsid w:val="009043D4"/>
    <w:rsid w:val="0092586A"/>
    <w:rsid w:val="0092784E"/>
    <w:rsid w:val="00932282"/>
    <w:rsid w:val="00994D46"/>
    <w:rsid w:val="009A437C"/>
    <w:rsid w:val="009D5386"/>
    <w:rsid w:val="009E58C2"/>
    <w:rsid w:val="00A00B8F"/>
    <w:rsid w:val="00A27D92"/>
    <w:rsid w:val="00A572B9"/>
    <w:rsid w:val="00AB50BE"/>
    <w:rsid w:val="00B3252E"/>
    <w:rsid w:val="00B720DE"/>
    <w:rsid w:val="00B807B5"/>
    <w:rsid w:val="00BA71FE"/>
    <w:rsid w:val="00DD3033"/>
    <w:rsid w:val="00E72F7B"/>
    <w:rsid w:val="00E92F4C"/>
    <w:rsid w:val="00EA0471"/>
    <w:rsid w:val="00EC749F"/>
    <w:rsid w:val="00F03175"/>
    <w:rsid w:val="00F6737C"/>
    <w:rsid w:val="00FD0AC6"/>
    <w:rsid w:val="67B5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3FEB11"/>
  <w15:docId w15:val="{5C980893-A54C-47DA-82C5-855EEC85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52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8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3812D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9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43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358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99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ents.vtools.ieee.org/m/56483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vents.vtools.ieee.org/m/55340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3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Manoj B. R.</cp:lastModifiedBy>
  <cp:revision>29</cp:revision>
  <dcterms:created xsi:type="dcterms:W3CDTF">2024-03-22T11:28:00Z</dcterms:created>
  <dcterms:modified xsi:type="dcterms:W3CDTF">2026-07-14T13:09:00Z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bb5a7dafd0c9fc76fa3d533ea6007ec5851eacca9b38d6cf5aa9455284c258a6</vt:lpwstr>
  </property>
</Properties>
</file>